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7417F5" w14:textId="77777777" w:rsidR="00B6640E" w:rsidRPr="00744B4E" w:rsidRDefault="00477089" w:rsidP="00A36AA6">
      <w:pPr>
        <w:spacing w:after="0" w:line="247" w:lineRule="auto"/>
        <w:jc w:val="center"/>
        <w:rPr>
          <w:rFonts w:asciiTheme="minorBidi" w:hAnsiTheme="minorBidi"/>
          <w:b/>
          <w:bCs/>
          <w:i/>
          <w:iCs/>
          <w:color w:val="7F7F7F" w:themeColor="text1" w:themeTint="80"/>
          <w:sz w:val="32"/>
          <w:szCs w:val="32"/>
        </w:rPr>
      </w:pPr>
      <w:r w:rsidRPr="00744B4E">
        <w:rPr>
          <w:rFonts w:asciiTheme="minorBidi" w:hAnsiTheme="minorBidi"/>
          <w:b/>
          <w:bCs/>
          <w:i/>
          <w:iCs/>
          <w:color w:val="7F7F7F" w:themeColor="text1" w:themeTint="80"/>
          <w:sz w:val="32"/>
          <w:szCs w:val="32"/>
        </w:rPr>
        <w:t>Synopsis</w:t>
      </w:r>
    </w:p>
    <w:p w14:paraId="33C7EB18" w14:textId="77777777" w:rsidR="00A36AA6" w:rsidRPr="003150C4" w:rsidRDefault="00A36AA6" w:rsidP="00A36AA6">
      <w:pPr>
        <w:spacing w:after="0" w:line="247" w:lineRule="auto"/>
        <w:jc w:val="center"/>
        <w:rPr>
          <w:rFonts w:asciiTheme="minorBidi" w:hAnsiTheme="minorBidi"/>
          <w:b/>
          <w:bCs/>
          <w:sz w:val="16"/>
          <w:szCs w:val="16"/>
        </w:rPr>
      </w:pPr>
    </w:p>
    <w:p w14:paraId="1792D070" w14:textId="77777777" w:rsidR="00477089" w:rsidRPr="006E6582" w:rsidRDefault="00477089" w:rsidP="00A36AA6">
      <w:pPr>
        <w:spacing w:after="0" w:line="247" w:lineRule="auto"/>
        <w:jc w:val="center"/>
        <w:rPr>
          <w:rFonts w:asciiTheme="minorBidi" w:hAnsiTheme="minorBidi"/>
          <w:b/>
          <w:bCs/>
          <w:sz w:val="44"/>
          <w:szCs w:val="44"/>
          <w:u w:val="single"/>
        </w:rPr>
      </w:pPr>
      <w:r w:rsidRPr="006E6582">
        <w:rPr>
          <w:rFonts w:asciiTheme="minorBidi" w:hAnsiTheme="minorBidi"/>
          <w:b/>
          <w:bCs/>
          <w:sz w:val="44"/>
          <w:szCs w:val="44"/>
          <w:u w:val="single"/>
          <w:cs/>
        </w:rPr>
        <w:t>เหตุผลที่เรามารวมกัน</w:t>
      </w:r>
    </w:p>
    <w:p w14:paraId="76530E8F" w14:textId="6AA6B446" w:rsidR="00AE7580" w:rsidRPr="009F023F" w:rsidRDefault="00AE7580" w:rsidP="00A36AA6">
      <w:pPr>
        <w:spacing w:after="0" w:line="247" w:lineRule="auto"/>
        <w:jc w:val="center"/>
        <w:rPr>
          <w:rFonts w:asciiTheme="minorBidi" w:hAnsiTheme="minorBidi"/>
          <w:sz w:val="16"/>
          <w:szCs w:val="16"/>
        </w:rPr>
      </w:pPr>
    </w:p>
    <w:p w14:paraId="28761CEA" w14:textId="4BC4F6F5" w:rsidR="00A55030" w:rsidRDefault="00A55030" w:rsidP="00A36AA6">
      <w:pPr>
        <w:spacing w:after="0" w:line="247" w:lineRule="auto"/>
        <w:jc w:val="center"/>
        <w:rPr>
          <w:rFonts w:asciiTheme="minorBidi" w:hAnsiTheme="minorBidi"/>
          <w:sz w:val="32"/>
          <w:szCs w:val="32"/>
        </w:rPr>
      </w:pPr>
      <w:r w:rsidRPr="00A55030">
        <w:rPr>
          <w:rFonts w:asciiTheme="minorBidi" w:hAnsiTheme="minorBidi"/>
          <w:sz w:val="32"/>
          <w:szCs w:val="32"/>
        </w:rPr>
        <w:drawing>
          <wp:inline distT="0" distB="0" distL="0" distR="0" wp14:anchorId="0621DF26" wp14:editId="1E584DBA">
            <wp:extent cx="3983604" cy="2240777"/>
            <wp:effectExtent l="0" t="0" r="0" b="762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20385" cy="22614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7505A5" w14:textId="77777777" w:rsidR="00A55030" w:rsidRPr="005B7366" w:rsidRDefault="00A55030" w:rsidP="00A36AA6">
      <w:pPr>
        <w:spacing w:after="0" w:line="247" w:lineRule="auto"/>
        <w:jc w:val="center"/>
        <w:rPr>
          <w:rFonts w:asciiTheme="minorBidi" w:hAnsiTheme="minorBidi" w:hint="cs"/>
          <w:sz w:val="32"/>
          <w:szCs w:val="32"/>
        </w:rPr>
      </w:pPr>
    </w:p>
    <w:p w14:paraId="6B6274CA" w14:textId="77777777" w:rsidR="00123A24" w:rsidRPr="003150C4" w:rsidRDefault="00AE7580" w:rsidP="00123A24">
      <w:pPr>
        <w:spacing w:after="0" w:line="247" w:lineRule="auto"/>
        <w:jc w:val="center"/>
        <w:rPr>
          <w:rFonts w:asciiTheme="minorBidi" w:hAnsiTheme="minorBidi"/>
          <w:b/>
          <w:bCs/>
          <w:sz w:val="36"/>
          <w:szCs w:val="36"/>
        </w:rPr>
      </w:pPr>
      <w:r w:rsidRPr="003150C4">
        <w:rPr>
          <w:rFonts w:asciiTheme="minorBidi" w:hAnsiTheme="minorBidi" w:hint="cs"/>
          <w:b/>
          <w:bCs/>
          <w:sz w:val="36"/>
          <w:szCs w:val="36"/>
          <w:cs/>
        </w:rPr>
        <w:t>เมื่อสังคมเปลี่ยนแปลง</w:t>
      </w:r>
    </w:p>
    <w:p w14:paraId="3B275881" w14:textId="77777777" w:rsidR="00123A24" w:rsidRPr="003150C4" w:rsidRDefault="00A36AA6" w:rsidP="00123A24">
      <w:pPr>
        <w:spacing w:after="0" w:line="247" w:lineRule="auto"/>
        <w:jc w:val="center"/>
        <w:rPr>
          <w:rFonts w:asciiTheme="minorBidi" w:hAnsiTheme="minorBidi"/>
          <w:b/>
          <w:bCs/>
          <w:sz w:val="36"/>
          <w:szCs w:val="36"/>
        </w:rPr>
      </w:pPr>
      <w:r w:rsidRPr="003150C4">
        <w:rPr>
          <w:rFonts w:asciiTheme="minorBidi" w:hAnsiTheme="minorBidi" w:hint="cs"/>
          <w:b/>
          <w:bCs/>
          <w:sz w:val="36"/>
          <w:szCs w:val="36"/>
          <w:cs/>
        </w:rPr>
        <w:t>สิ่งแวดล้อมเปลี่ยนแปลง</w:t>
      </w:r>
    </w:p>
    <w:p w14:paraId="6F7B0EB9" w14:textId="77777777" w:rsidR="00123A24" w:rsidRPr="003150C4" w:rsidRDefault="00A36AA6" w:rsidP="00123A24">
      <w:pPr>
        <w:spacing w:after="0" w:line="247" w:lineRule="auto"/>
        <w:jc w:val="center"/>
        <w:rPr>
          <w:rFonts w:asciiTheme="minorBidi" w:hAnsiTheme="minorBidi"/>
          <w:b/>
          <w:bCs/>
          <w:sz w:val="36"/>
          <w:szCs w:val="36"/>
        </w:rPr>
      </w:pPr>
      <w:r w:rsidRPr="003150C4">
        <w:rPr>
          <w:rFonts w:asciiTheme="minorBidi" w:hAnsiTheme="minorBidi" w:hint="cs"/>
          <w:b/>
          <w:bCs/>
          <w:sz w:val="36"/>
          <w:szCs w:val="36"/>
          <w:cs/>
        </w:rPr>
        <w:t>ธุรกิจเปลี่ยนแปลง</w:t>
      </w:r>
    </w:p>
    <w:p w14:paraId="5EF0C272" w14:textId="77777777" w:rsidR="00123A24" w:rsidRPr="003150C4" w:rsidRDefault="00A36AA6" w:rsidP="00123A24">
      <w:pPr>
        <w:spacing w:after="0" w:line="247" w:lineRule="auto"/>
        <w:jc w:val="center"/>
        <w:rPr>
          <w:rFonts w:asciiTheme="minorBidi" w:hAnsiTheme="minorBidi"/>
          <w:b/>
          <w:bCs/>
          <w:sz w:val="36"/>
          <w:szCs w:val="36"/>
        </w:rPr>
      </w:pPr>
      <w:r w:rsidRPr="003150C4">
        <w:rPr>
          <w:rFonts w:asciiTheme="minorBidi" w:hAnsiTheme="minorBidi" w:hint="cs"/>
          <w:b/>
          <w:bCs/>
          <w:sz w:val="36"/>
          <w:szCs w:val="36"/>
          <w:cs/>
        </w:rPr>
        <w:t>ยุคสมัยเปลี่ยนแปลง</w:t>
      </w:r>
    </w:p>
    <w:p w14:paraId="55607757" w14:textId="77777777" w:rsidR="00AE7580" w:rsidRPr="003150C4" w:rsidRDefault="00A36AA6" w:rsidP="00123A24">
      <w:pPr>
        <w:spacing w:after="0" w:line="247" w:lineRule="auto"/>
        <w:jc w:val="center"/>
        <w:rPr>
          <w:rFonts w:asciiTheme="minorBidi" w:hAnsiTheme="minorBidi"/>
          <w:b/>
          <w:bCs/>
          <w:sz w:val="32"/>
          <w:szCs w:val="32"/>
        </w:rPr>
      </w:pPr>
      <w:r w:rsidRPr="003150C4">
        <w:rPr>
          <w:rFonts w:asciiTheme="minorBidi" w:hAnsiTheme="minorBidi" w:hint="cs"/>
          <w:b/>
          <w:bCs/>
          <w:sz w:val="36"/>
          <w:szCs w:val="36"/>
          <w:cs/>
        </w:rPr>
        <w:t>เราจึงมารวมกัน...เพื่อพัฒนาให้ดียิ่งขึ้น</w:t>
      </w:r>
    </w:p>
    <w:p w14:paraId="70CF1BF8" w14:textId="77777777" w:rsidR="00123A24" w:rsidRDefault="00123A24" w:rsidP="00A36AA6">
      <w:pPr>
        <w:spacing w:after="0" w:line="247" w:lineRule="auto"/>
        <w:rPr>
          <w:rFonts w:asciiTheme="minorBidi" w:hAnsiTheme="minorBidi"/>
          <w:sz w:val="32"/>
          <w:szCs w:val="32"/>
        </w:rPr>
      </w:pPr>
    </w:p>
    <w:p w14:paraId="5470F15A" w14:textId="77777777" w:rsidR="00A36AA6" w:rsidRPr="00A210D5" w:rsidRDefault="00A36AA6" w:rsidP="00D963EE">
      <w:pPr>
        <w:spacing w:after="0" w:line="247" w:lineRule="auto"/>
        <w:jc w:val="thaiDistribute"/>
        <w:rPr>
          <w:rFonts w:asciiTheme="minorBidi" w:hAnsiTheme="minorBidi"/>
          <w:b/>
          <w:bCs/>
          <w:sz w:val="32"/>
          <w:szCs w:val="32"/>
        </w:rPr>
      </w:pPr>
      <w:r>
        <w:rPr>
          <w:rFonts w:asciiTheme="minorBidi" w:hAnsiTheme="minorBidi"/>
          <w:sz w:val="32"/>
          <w:szCs w:val="32"/>
          <w:cs/>
        </w:rPr>
        <w:tab/>
      </w:r>
      <w:r w:rsidRPr="00A210D5">
        <w:rPr>
          <w:rFonts w:asciiTheme="minorBidi" w:hAnsiTheme="minorBidi" w:hint="cs"/>
          <w:b/>
          <w:bCs/>
          <w:sz w:val="32"/>
          <w:szCs w:val="32"/>
          <w:cs/>
        </w:rPr>
        <w:t>หนังสือ “เหตุผลที่เรามารวมกัน” เป็นการบอกเล่าเรื่องราวของการลงมือทำ เรียนรู้ แลกเปลี่ยน แบ่งปันซึ่งกันและกัน ระหว่าง</w:t>
      </w:r>
      <w:r w:rsidR="00123A24" w:rsidRPr="00A210D5">
        <w:rPr>
          <w:rFonts w:asciiTheme="minorBidi" w:hAnsiTheme="minorBidi" w:hint="cs"/>
          <w:b/>
          <w:bCs/>
          <w:sz w:val="32"/>
          <w:szCs w:val="32"/>
          <w:cs/>
        </w:rPr>
        <w:t>คนหลากบทบาท เพื่อแก้ไขปัญหาสังคมหลายมิติ หยั</w:t>
      </w:r>
      <w:r w:rsidR="00D963EE" w:rsidRPr="00A210D5">
        <w:rPr>
          <w:rFonts w:asciiTheme="minorBidi" w:hAnsiTheme="minorBidi" w:hint="cs"/>
          <w:b/>
          <w:bCs/>
          <w:sz w:val="32"/>
          <w:szCs w:val="32"/>
          <w:cs/>
        </w:rPr>
        <w:t>่</w:t>
      </w:r>
      <w:r w:rsidR="00123A24" w:rsidRPr="00A210D5">
        <w:rPr>
          <w:rFonts w:asciiTheme="minorBidi" w:hAnsiTheme="minorBidi" w:hint="cs"/>
          <w:b/>
          <w:bCs/>
          <w:sz w:val="32"/>
          <w:szCs w:val="32"/>
          <w:cs/>
        </w:rPr>
        <w:t>งราก</w:t>
      </w:r>
      <w:r w:rsidR="00D963EE" w:rsidRPr="00A210D5">
        <w:rPr>
          <w:rFonts w:asciiTheme="minorBidi" w:hAnsiTheme="minorBidi" w:hint="cs"/>
          <w:b/>
          <w:bCs/>
          <w:sz w:val="32"/>
          <w:szCs w:val="32"/>
          <w:cs/>
        </w:rPr>
        <w:t>จากภายในเอสซีจี ก่อนจะขยายผลออกไปในหลายพื้นที่</w:t>
      </w:r>
      <w:r w:rsidR="0085482B" w:rsidRPr="00A210D5">
        <w:rPr>
          <w:rFonts w:asciiTheme="minorBidi" w:hAnsiTheme="minorBidi" w:hint="cs"/>
          <w:b/>
          <w:bCs/>
          <w:sz w:val="32"/>
          <w:szCs w:val="32"/>
          <w:cs/>
        </w:rPr>
        <w:t xml:space="preserve"> ตั้งแต่จุดเริ่มต้นความรับผิดชอบต่อสังคมและสิ่งแวดล้อมขององค์กร </w:t>
      </w:r>
      <w:r w:rsidR="0085482B" w:rsidRPr="00A210D5">
        <w:rPr>
          <w:rFonts w:asciiTheme="minorBidi" w:hAnsiTheme="minorBidi"/>
          <w:b/>
          <w:bCs/>
          <w:sz w:val="32"/>
          <w:szCs w:val="32"/>
        </w:rPr>
        <w:t xml:space="preserve">(Corporate Social Responsibility: CSR) </w:t>
      </w:r>
      <w:r w:rsidR="0085482B" w:rsidRPr="00A210D5">
        <w:rPr>
          <w:rFonts w:asciiTheme="minorBidi" w:hAnsiTheme="minorBidi" w:hint="cs"/>
          <w:b/>
          <w:bCs/>
          <w:sz w:val="32"/>
          <w:szCs w:val="32"/>
          <w:cs/>
        </w:rPr>
        <w:t xml:space="preserve">และเป้าหมายการพัฒนาที่ยั่งยืน </w:t>
      </w:r>
      <w:r w:rsidR="0085482B" w:rsidRPr="00A210D5">
        <w:rPr>
          <w:rFonts w:asciiTheme="minorBidi" w:hAnsiTheme="minorBidi"/>
          <w:b/>
          <w:bCs/>
          <w:sz w:val="32"/>
          <w:szCs w:val="32"/>
        </w:rPr>
        <w:t xml:space="preserve">(Sustainable Development Goals: SDGs) </w:t>
      </w:r>
      <w:r w:rsidR="0085482B" w:rsidRPr="00A210D5">
        <w:rPr>
          <w:rFonts w:asciiTheme="minorBidi" w:hAnsiTheme="minorBidi" w:hint="cs"/>
          <w:b/>
          <w:bCs/>
          <w:sz w:val="32"/>
          <w:szCs w:val="32"/>
          <w:cs/>
        </w:rPr>
        <w:t xml:space="preserve">มาถึงปัจจุบันที่ยกระดับสู่แนวทาง </w:t>
      </w:r>
      <w:r w:rsidR="0085482B" w:rsidRPr="00A210D5">
        <w:rPr>
          <w:rFonts w:asciiTheme="minorBidi" w:hAnsiTheme="minorBidi"/>
          <w:b/>
          <w:bCs/>
          <w:sz w:val="32"/>
          <w:szCs w:val="32"/>
        </w:rPr>
        <w:t xml:space="preserve">ESG (Environmental, Social, Governance) </w:t>
      </w:r>
      <w:r w:rsidR="0085482B" w:rsidRPr="00A210D5">
        <w:rPr>
          <w:rFonts w:asciiTheme="minorBidi" w:hAnsiTheme="minorBidi" w:hint="cs"/>
          <w:b/>
          <w:bCs/>
          <w:sz w:val="32"/>
          <w:szCs w:val="32"/>
          <w:cs/>
        </w:rPr>
        <w:t>ที่คำนึงถึงทั้งสิ่งแวดล้อม สังคม และบรรษัทภิบาล</w:t>
      </w:r>
      <w:r w:rsidR="0085482B" w:rsidRPr="00A210D5">
        <w:rPr>
          <w:rFonts w:asciiTheme="minorBidi" w:hAnsiTheme="minorBidi"/>
          <w:b/>
          <w:bCs/>
          <w:sz w:val="32"/>
          <w:szCs w:val="32"/>
        </w:rPr>
        <w:t xml:space="preserve"> </w:t>
      </w:r>
    </w:p>
    <w:p w14:paraId="0BE7F811" w14:textId="77777777" w:rsidR="00A210D5" w:rsidRDefault="00D963EE" w:rsidP="00D963EE">
      <w:pPr>
        <w:spacing w:after="0" w:line="247" w:lineRule="auto"/>
        <w:jc w:val="thaiDistribute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  <w:cs/>
        </w:rPr>
        <w:tab/>
      </w:r>
    </w:p>
    <w:p w14:paraId="7A84663B" w14:textId="77777777" w:rsidR="009A207C" w:rsidRDefault="00D963EE" w:rsidP="00BA6073">
      <w:pPr>
        <w:spacing w:after="0" w:line="247" w:lineRule="auto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0440D8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>หากถามว่าการเดินทางนี้เริ่มขึ้น</w:t>
      </w:r>
      <w:r w:rsidR="00D74A7D" w:rsidRPr="000440D8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>ตั้งแต่</w:t>
      </w:r>
      <w:r w:rsidRPr="000440D8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>เมื่อไร</w:t>
      </w:r>
      <w:r w:rsidR="009A207C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>...</w:t>
      </w:r>
    </w:p>
    <w:p w14:paraId="1AAFB482" w14:textId="16494068" w:rsidR="007161A4" w:rsidRDefault="00D963EE" w:rsidP="00EA2398">
      <w:pPr>
        <w:spacing w:after="0" w:line="247" w:lineRule="auto"/>
        <w:ind w:firstLine="720"/>
        <w:jc w:val="thaiDistribute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>ย้อนกลับไป</w:t>
      </w:r>
      <w:r w:rsidR="00D74A7D">
        <w:rPr>
          <w:rFonts w:asciiTheme="minorBidi" w:hAnsiTheme="minorBidi" w:hint="cs"/>
          <w:sz w:val="32"/>
          <w:szCs w:val="32"/>
          <w:cs/>
        </w:rPr>
        <w:t>เมื่อ</w:t>
      </w:r>
      <w:r>
        <w:rPr>
          <w:rFonts w:asciiTheme="minorBidi" w:hAnsiTheme="minorBidi" w:hint="cs"/>
          <w:sz w:val="32"/>
          <w:szCs w:val="32"/>
          <w:cs/>
        </w:rPr>
        <w:t xml:space="preserve"> </w:t>
      </w:r>
      <w:r>
        <w:rPr>
          <w:rFonts w:asciiTheme="minorBidi" w:hAnsiTheme="minorBidi"/>
          <w:sz w:val="32"/>
          <w:szCs w:val="32"/>
        </w:rPr>
        <w:t xml:space="preserve">111 </w:t>
      </w:r>
      <w:r>
        <w:rPr>
          <w:rFonts w:asciiTheme="minorBidi" w:hAnsiTheme="minorBidi" w:hint="cs"/>
          <w:sz w:val="32"/>
          <w:szCs w:val="32"/>
          <w:cs/>
        </w:rPr>
        <w:t>ปีที่แล้ว จาก</w:t>
      </w:r>
      <w:r w:rsidRPr="00E8710C">
        <w:rPr>
          <w:rFonts w:asciiTheme="minorBidi" w:hAnsiTheme="minorBidi" w:hint="cs"/>
          <w:b/>
          <w:bCs/>
          <w:sz w:val="32"/>
          <w:szCs w:val="32"/>
          <w:cs/>
        </w:rPr>
        <w:t xml:space="preserve">อุดมการณ์ </w:t>
      </w:r>
      <w:r w:rsidRPr="00E8710C">
        <w:rPr>
          <w:rFonts w:asciiTheme="minorBidi" w:hAnsiTheme="minorBidi"/>
          <w:b/>
          <w:bCs/>
          <w:sz w:val="32"/>
          <w:szCs w:val="32"/>
        </w:rPr>
        <w:t>4</w:t>
      </w:r>
      <w:r>
        <w:rPr>
          <w:rFonts w:asciiTheme="minorBidi" w:hAnsiTheme="minorBidi" w:hint="cs"/>
          <w:sz w:val="32"/>
          <w:szCs w:val="32"/>
          <w:cs/>
        </w:rPr>
        <w:t xml:space="preserve"> </w:t>
      </w:r>
      <w:r w:rsidR="00F3001B" w:rsidRPr="00E06FBF">
        <w:rPr>
          <w:rFonts w:asciiTheme="minorBidi" w:hAnsiTheme="minorBidi" w:hint="cs"/>
          <w:b/>
          <w:bCs/>
          <w:sz w:val="32"/>
          <w:szCs w:val="32"/>
          <w:cs/>
        </w:rPr>
        <w:t>ของเอสซีจี</w:t>
      </w:r>
      <w:r w:rsidR="00F3001B">
        <w:rPr>
          <w:rFonts w:asciiTheme="minorBidi" w:hAnsiTheme="minorBidi" w:hint="cs"/>
          <w:sz w:val="32"/>
          <w:szCs w:val="32"/>
          <w:cs/>
        </w:rPr>
        <w:t xml:space="preserve"> </w:t>
      </w:r>
      <w:r>
        <w:rPr>
          <w:rFonts w:asciiTheme="minorBidi" w:hAnsiTheme="minorBidi" w:hint="cs"/>
          <w:sz w:val="32"/>
          <w:szCs w:val="32"/>
          <w:cs/>
        </w:rPr>
        <w:t>อันได้แก่ ตั้งมั่นในความเป็นธรรม - มุ่งมั่นในความเป็นเลิศ - เชื่อมั่นในคุณค่าของคน - ถือมั่นในความรับผิดชอบต่อสังคม ซึ่งเปรียบเสมือนปรัชญาในการดำรงอยู่ขอ</w:t>
      </w:r>
      <w:r w:rsidR="00F3001B">
        <w:rPr>
          <w:rFonts w:asciiTheme="minorBidi" w:hAnsiTheme="minorBidi" w:hint="cs"/>
          <w:sz w:val="32"/>
          <w:szCs w:val="32"/>
          <w:cs/>
        </w:rPr>
        <w:t>งเอสซีจี</w:t>
      </w:r>
      <w:r>
        <w:rPr>
          <w:rFonts w:asciiTheme="minorBidi" w:hAnsiTheme="minorBidi" w:hint="cs"/>
          <w:sz w:val="32"/>
          <w:szCs w:val="32"/>
          <w:cs/>
        </w:rPr>
        <w:t xml:space="preserve"> และถูกปลูกฝังจนกลายเป็น </w:t>
      </w:r>
      <w:r>
        <w:rPr>
          <w:rFonts w:asciiTheme="minorBidi" w:hAnsiTheme="minorBidi"/>
          <w:sz w:val="32"/>
          <w:szCs w:val="32"/>
        </w:rPr>
        <w:t xml:space="preserve">DNA </w:t>
      </w:r>
      <w:r>
        <w:rPr>
          <w:rFonts w:asciiTheme="minorBidi" w:hAnsiTheme="minorBidi" w:hint="cs"/>
          <w:sz w:val="32"/>
          <w:szCs w:val="32"/>
          <w:cs/>
        </w:rPr>
        <w:t>ของคน</w:t>
      </w:r>
      <w:r w:rsidR="00F3001B">
        <w:rPr>
          <w:rFonts w:asciiTheme="minorBidi" w:hAnsiTheme="minorBidi" w:hint="cs"/>
          <w:sz w:val="32"/>
          <w:szCs w:val="32"/>
          <w:cs/>
        </w:rPr>
        <w:t>ในองค์กร</w:t>
      </w:r>
      <w:r>
        <w:rPr>
          <w:rFonts w:asciiTheme="minorBidi" w:hAnsiTheme="minorBidi" w:hint="cs"/>
          <w:sz w:val="32"/>
          <w:szCs w:val="32"/>
          <w:cs/>
        </w:rPr>
        <w:t xml:space="preserve"> เ</w:t>
      </w:r>
      <w:r w:rsidR="004B3D4C">
        <w:rPr>
          <w:rFonts w:asciiTheme="minorBidi" w:hAnsiTheme="minorBidi" w:hint="cs"/>
          <w:sz w:val="32"/>
          <w:szCs w:val="32"/>
          <w:cs/>
        </w:rPr>
        <w:t>อสซีจี</w:t>
      </w:r>
      <w:r>
        <w:rPr>
          <w:rFonts w:asciiTheme="minorBidi" w:hAnsiTheme="minorBidi" w:hint="cs"/>
          <w:sz w:val="32"/>
          <w:szCs w:val="32"/>
          <w:cs/>
        </w:rPr>
        <w:t>จึงไม่เพียงทำธุรกิจ แต่ยังทำกิจกรรมเพื่อสังคมควบคู่กันไป</w:t>
      </w:r>
      <w:r w:rsidR="006127D2">
        <w:rPr>
          <w:rFonts w:asciiTheme="minorBidi" w:hAnsiTheme="minorBidi" w:hint="cs"/>
          <w:sz w:val="32"/>
          <w:szCs w:val="32"/>
          <w:cs/>
        </w:rPr>
        <w:t xml:space="preserve">ด้วย </w:t>
      </w:r>
      <w:r w:rsidR="001F579C">
        <w:rPr>
          <w:rFonts w:asciiTheme="minorBidi" w:hAnsiTheme="minorBidi" w:hint="cs"/>
          <w:sz w:val="32"/>
          <w:szCs w:val="32"/>
          <w:cs/>
        </w:rPr>
        <w:t>เริ่มจากการทำกิจกรรมกับชุมชนรอบโรงงาน จากนั้นขยายออกไปยังพื้นที่อื่น ๆ เป็นเครือข่ายทั่วประเทศ รวมถึงในต่างประเทศที่เราไปทำธุรกิจ และ</w:t>
      </w:r>
      <w:r w:rsidR="00FA7E4C">
        <w:rPr>
          <w:rFonts w:asciiTheme="minorBidi" w:hAnsiTheme="minorBidi" w:hint="cs"/>
          <w:sz w:val="32"/>
          <w:szCs w:val="32"/>
          <w:cs/>
        </w:rPr>
        <w:t>ต้องปรับเปลี่ยน</w:t>
      </w:r>
      <w:r w:rsidR="001F579C">
        <w:rPr>
          <w:rFonts w:asciiTheme="minorBidi" w:hAnsiTheme="minorBidi" w:hint="cs"/>
          <w:sz w:val="32"/>
          <w:szCs w:val="32"/>
          <w:cs/>
        </w:rPr>
        <w:t>หัวเรื่องการทำงาน</w:t>
      </w:r>
      <w:r w:rsidR="00FA7E4C">
        <w:rPr>
          <w:rFonts w:asciiTheme="minorBidi" w:hAnsiTheme="minorBidi" w:hint="cs"/>
          <w:sz w:val="32"/>
          <w:szCs w:val="32"/>
          <w:cs/>
        </w:rPr>
        <w:t>ไปตามสถานการณ์โลกที่เปลี่ยนแปลงอยู่ตลอดเวลา</w:t>
      </w:r>
      <w:r w:rsidR="00183331">
        <w:rPr>
          <w:rFonts w:asciiTheme="minorBidi" w:hAnsiTheme="minorBidi" w:hint="cs"/>
          <w:sz w:val="32"/>
          <w:szCs w:val="32"/>
          <w:cs/>
        </w:rPr>
        <w:t xml:space="preserve"> </w:t>
      </w:r>
      <w:r w:rsidR="001F579C">
        <w:rPr>
          <w:rFonts w:asciiTheme="minorBidi" w:hAnsiTheme="minorBidi" w:hint="cs"/>
          <w:sz w:val="32"/>
          <w:szCs w:val="32"/>
          <w:cs/>
        </w:rPr>
        <w:t>โดย</w:t>
      </w:r>
      <w:r w:rsidR="00185DF2">
        <w:rPr>
          <w:rFonts w:asciiTheme="minorBidi" w:hAnsiTheme="minorBidi" w:hint="cs"/>
          <w:sz w:val="32"/>
          <w:szCs w:val="32"/>
          <w:cs/>
        </w:rPr>
        <w:t>ประเภท</w:t>
      </w:r>
      <w:r w:rsidR="00185DF2">
        <w:rPr>
          <w:rFonts w:asciiTheme="minorBidi" w:hAnsiTheme="minorBidi" w:hint="cs"/>
          <w:sz w:val="32"/>
          <w:szCs w:val="32"/>
          <w:cs/>
        </w:rPr>
        <w:lastRenderedPageBreak/>
        <w:t>กิจกรรมเพื่อสังคมของเอสซีจีมี</w:t>
      </w:r>
      <w:r w:rsidR="00423FA8">
        <w:rPr>
          <w:rFonts w:asciiTheme="minorBidi" w:hAnsiTheme="minorBidi" w:hint="cs"/>
          <w:sz w:val="32"/>
          <w:szCs w:val="32"/>
          <w:cs/>
        </w:rPr>
        <w:t>ทั้ง</w:t>
      </w:r>
      <w:r w:rsidR="00185DF2">
        <w:rPr>
          <w:rFonts w:asciiTheme="minorBidi" w:hAnsiTheme="minorBidi" w:hint="cs"/>
          <w:sz w:val="32"/>
          <w:szCs w:val="32"/>
          <w:cs/>
        </w:rPr>
        <w:t>การบริจาค การสนับสนุนให้บุคลากรเข้าร่วมกิจกรรมเพื่อสังคมรอบสถานที่ทำงาน โครงการระยะยาวที่เกี่ยวข้องกับการพัฒนาเ</w:t>
      </w:r>
      <w:r w:rsidR="007D7A9C">
        <w:rPr>
          <w:rFonts w:asciiTheme="minorBidi" w:hAnsiTheme="minorBidi" w:hint="cs"/>
          <w:sz w:val="32"/>
          <w:szCs w:val="32"/>
          <w:cs/>
        </w:rPr>
        <w:t>ศ</w:t>
      </w:r>
      <w:r w:rsidR="00185DF2">
        <w:rPr>
          <w:rFonts w:asciiTheme="minorBidi" w:hAnsiTheme="minorBidi" w:hint="cs"/>
          <w:sz w:val="32"/>
          <w:szCs w:val="32"/>
          <w:cs/>
        </w:rPr>
        <w:t xml:space="preserve">รษฐกิจ สังคม และสิ่งแวดล้อมของประเทศ </w:t>
      </w:r>
      <w:r w:rsidR="00423FA8">
        <w:rPr>
          <w:rFonts w:asciiTheme="minorBidi" w:hAnsiTheme="minorBidi" w:hint="cs"/>
          <w:sz w:val="32"/>
          <w:szCs w:val="32"/>
          <w:cs/>
        </w:rPr>
        <w:t>รวมไปถึง</w:t>
      </w:r>
      <w:r w:rsidR="00185DF2">
        <w:rPr>
          <w:rFonts w:asciiTheme="minorBidi" w:hAnsiTheme="minorBidi" w:hint="cs"/>
          <w:sz w:val="32"/>
          <w:szCs w:val="32"/>
          <w:cs/>
        </w:rPr>
        <w:t>การเตรียมกำลังให้พร้อมสำหรับเหตุจำเป็น เช่น ยามเกิดภัยพิบัติหรือวิกฤต ซึ่ง</w:t>
      </w:r>
      <w:r w:rsidR="00F56113">
        <w:rPr>
          <w:rFonts w:asciiTheme="minorBidi" w:hAnsiTheme="minorBidi" w:hint="cs"/>
          <w:sz w:val="32"/>
          <w:szCs w:val="32"/>
          <w:cs/>
        </w:rPr>
        <w:t>ในหนังสือเล่มนี้ได้แบ่งกิจกรรมเพื่อสังคมของเอสซีจีออกเป็น</w:t>
      </w:r>
      <w:r w:rsidR="00185DF2">
        <w:rPr>
          <w:rFonts w:asciiTheme="minorBidi" w:hAnsiTheme="minorBidi" w:hint="cs"/>
          <w:sz w:val="32"/>
          <w:szCs w:val="32"/>
          <w:cs/>
        </w:rPr>
        <w:t xml:space="preserve"> </w:t>
      </w:r>
      <w:r w:rsidR="00185DF2">
        <w:rPr>
          <w:rFonts w:asciiTheme="minorBidi" w:hAnsiTheme="minorBidi"/>
          <w:sz w:val="32"/>
          <w:szCs w:val="32"/>
        </w:rPr>
        <w:t xml:space="preserve">5 </w:t>
      </w:r>
      <w:r w:rsidR="00F56113">
        <w:rPr>
          <w:rFonts w:asciiTheme="minorBidi" w:hAnsiTheme="minorBidi" w:hint="cs"/>
          <w:sz w:val="32"/>
          <w:szCs w:val="32"/>
          <w:cs/>
        </w:rPr>
        <w:t>ยุค</w:t>
      </w:r>
      <w:r w:rsidR="00662DDF">
        <w:rPr>
          <w:rFonts w:asciiTheme="minorBidi" w:hAnsiTheme="minorBidi" w:hint="cs"/>
          <w:sz w:val="32"/>
          <w:szCs w:val="32"/>
          <w:cs/>
        </w:rPr>
        <w:t xml:space="preserve"> </w:t>
      </w:r>
      <w:r w:rsidR="00F56113">
        <w:rPr>
          <w:rFonts w:asciiTheme="minorBidi" w:hAnsiTheme="minorBidi" w:hint="cs"/>
          <w:sz w:val="32"/>
          <w:szCs w:val="32"/>
          <w:cs/>
        </w:rPr>
        <w:t>ตาม</w:t>
      </w:r>
      <w:r w:rsidR="00E71855">
        <w:rPr>
          <w:rFonts w:asciiTheme="minorBidi" w:hAnsiTheme="minorBidi" w:hint="cs"/>
          <w:sz w:val="32"/>
          <w:szCs w:val="32"/>
          <w:cs/>
        </w:rPr>
        <w:t>ประเด็น</w:t>
      </w:r>
      <w:r w:rsidR="0016107F">
        <w:rPr>
          <w:rFonts w:asciiTheme="minorBidi" w:hAnsiTheme="minorBidi" w:hint="cs"/>
          <w:sz w:val="32"/>
          <w:szCs w:val="32"/>
          <w:cs/>
        </w:rPr>
        <w:t xml:space="preserve">สำคัญทางสังคมในแต่ละช่วงเวลา </w:t>
      </w:r>
      <w:r w:rsidR="001F579C">
        <w:rPr>
          <w:rFonts w:asciiTheme="minorBidi" w:hAnsiTheme="minorBidi" w:hint="cs"/>
          <w:sz w:val="32"/>
          <w:szCs w:val="32"/>
          <w:cs/>
        </w:rPr>
        <w:t xml:space="preserve">ได้แก่ </w:t>
      </w:r>
      <w:r w:rsidR="00423FA8">
        <w:rPr>
          <w:rFonts w:asciiTheme="minorBidi" w:hAnsiTheme="minorBidi"/>
          <w:sz w:val="32"/>
          <w:szCs w:val="32"/>
        </w:rPr>
        <w:t xml:space="preserve">1. </w:t>
      </w:r>
      <w:r w:rsidR="003F1679" w:rsidRPr="00EA2398">
        <w:rPr>
          <w:rFonts w:asciiTheme="minorBidi" w:hAnsiTheme="minorBidi" w:hint="cs"/>
          <w:b/>
          <w:bCs/>
          <w:sz w:val="32"/>
          <w:szCs w:val="32"/>
          <w:cs/>
        </w:rPr>
        <w:t>ช่วงปี</w:t>
      </w:r>
      <w:r w:rsidR="0016107F" w:rsidRPr="00EA2398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="0016107F" w:rsidRPr="00EA2398">
        <w:rPr>
          <w:rFonts w:asciiTheme="minorBidi" w:hAnsiTheme="minorBidi"/>
          <w:b/>
          <w:bCs/>
          <w:sz w:val="32"/>
          <w:szCs w:val="32"/>
        </w:rPr>
        <w:t>2456</w:t>
      </w:r>
      <w:r w:rsidR="00185DF2">
        <w:rPr>
          <w:rFonts w:asciiTheme="minorBidi" w:hAnsiTheme="minorBidi"/>
          <w:sz w:val="32"/>
          <w:szCs w:val="32"/>
        </w:rPr>
        <w:t xml:space="preserve"> </w:t>
      </w:r>
      <w:r w:rsidR="00185DF2">
        <w:rPr>
          <w:rFonts w:asciiTheme="minorBidi" w:hAnsiTheme="minorBidi" w:hint="cs"/>
          <w:sz w:val="32"/>
          <w:szCs w:val="32"/>
          <w:cs/>
        </w:rPr>
        <w:t>เน้น</w:t>
      </w:r>
      <w:r w:rsidR="00185DF2" w:rsidRPr="00EA2398">
        <w:rPr>
          <w:rFonts w:asciiTheme="minorBidi" w:hAnsiTheme="minorBidi" w:hint="cs"/>
          <w:b/>
          <w:bCs/>
          <w:sz w:val="32"/>
          <w:szCs w:val="32"/>
          <w:cs/>
        </w:rPr>
        <w:t>การทำกิจกรรมเพื่อสังคมในพื้นที่รอบโรงงาน</w:t>
      </w:r>
      <w:r w:rsidR="00185DF2">
        <w:rPr>
          <w:rFonts w:asciiTheme="minorBidi" w:hAnsiTheme="minorBidi" w:hint="cs"/>
          <w:sz w:val="32"/>
          <w:szCs w:val="32"/>
          <w:cs/>
        </w:rPr>
        <w:t xml:space="preserve"> เพื่อสร้างความสัมพันธ์ระหว่างบริษัท ชุมชน และผู้คนโดยรอบ</w:t>
      </w:r>
      <w:r w:rsidR="0065703A">
        <w:rPr>
          <w:rFonts w:asciiTheme="minorBidi" w:hAnsiTheme="minorBidi" w:hint="cs"/>
          <w:sz w:val="32"/>
          <w:szCs w:val="32"/>
          <w:cs/>
        </w:rPr>
        <w:t xml:space="preserve"> รวมถึงสร้างประโยชน์ให้ผู้คนในพื้นที่ </w:t>
      </w:r>
      <w:r w:rsidR="00423FA8">
        <w:rPr>
          <w:rFonts w:asciiTheme="minorBidi" w:hAnsiTheme="minorBidi"/>
          <w:sz w:val="32"/>
          <w:szCs w:val="32"/>
        </w:rPr>
        <w:t xml:space="preserve"> 2. </w:t>
      </w:r>
      <w:r w:rsidR="0065703A" w:rsidRPr="00EA2398">
        <w:rPr>
          <w:rFonts w:asciiTheme="minorBidi" w:hAnsiTheme="minorBidi" w:hint="cs"/>
          <w:b/>
          <w:bCs/>
          <w:sz w:val="32"/>
          <w:szCs w:val="32"/>
          <w:cs/>
        </w:rPr>
        <w:t xml:space="preserve">ช่วงปี </w:t>
      </w:r>
      <w:r w:rsidR="0065703A" w:rsidRPr="00EA2398">
        <w:rPr>
          <w:rFonts w:asciiTheme="minorBidi" w:hAnsiTheme="minorBidi"/>
          <w:b/>
          <w:bCs/>
          <w:sz w:val="32"/>
          <w:szCs w:val="32"/>
        </w:rPr>
        <w:t>2550</w:t>
      </w:r>
      <w:r w:rsidR="0016107F">
        <w:rPr>
          <w:rFonts w:asciiTheme="minorBidi" w:hAnsiTheme="minorBidi"/>
          <w:sz w:val="32"/>
          <w:szCs w:val="32"/>
        </w:rPr>
        <w:t xml:space="preserve"> </w:t>
      </w:r>
      <w:r w:rsidR="0065703A">
        <w:rPr>
          <w:rFonts w:asciiTheme="minorBidi" w:hAnsiTheme="minorBidi" w:hint="cs"/>
          <w:sz w:val="32"/>
          <w:szCs w:val="32"/>
          <w:cs/>
        </w:rPr>
        <w:t>ช่วยชุมชนแก้ปัญหาน้ำแล้งและน้ำหลาก เพื่อให้มีน้ำกิน น้ำใช้ น้ำทำเกษตรตลอดทั้งปี ผ่าน</w:t>
      </w:r>
      <w:r w:rsidR="0065703A" w:rsidRPr="00EA2398">
        <w:rPr>
          <w:rFonts w:asciiTheme="minorBidi" w:hAnsiTheme="minorBidi" w:hint="cs"/>
          <w:b/>
          <w:bCs/>
          <w:sz w:val="32"/>
          <w:szCs w:val="32"/>
          <w:cs/>
        </w:rPr>
        <w:t>โครงการบริหารจัดการน้ำ</w:t>
      </w:r>
      <w:r w:rsidR="00EA6804">
        <w:rPr>
          <w:rFonts w:asciiTheme="minorBidi" w:hAnsiTheme="minorBidi" w:hint="cs"/>
          <w:sz w:val="32"/>
          <w:szCs w:val="32"/>
          <w:cs/>
        </w:rPr>
        <w:t xml:space="preserve"> </w:t>
      </w:r>
      <w:r w:rsidR="0065703A">
        <w:rPr>
          <w:rFonts w:asciiTheme="minorBidi" w:hAnsiTheme="minorBidi" w:hint="cs"/>
          <w:sz w:val="32"/>
          <w:szCs w:val="32"/>
          <w:cs/>
        </w:rPr>
        <w:t xml:space="preserve">ตั้งแต่ต้นน้ำ กลางน้ำ ถึงปลายน้ำ </w:t>
      </w:r>
      <w:r w:rsidR="00423FA8">
        <w:rPr>
          <w:rFonts w:asciiTheme="minorBidi" w:hAnsiTheme="minorBidi"/>
          <w:sz w:val="32"/>
          <w:szCs w:val="32"/>
        </w:rPr>
        <w:t xml:space="preserve"> 3. </w:t>
      </w:r>
      <w:r w:rsidR="0065703A" w:rsidRPr="00EA2398">
        <w:rPr>
          <w:rFonts w:asciiTheme="minorBidi" w:hAnsiTheme="minorBidi" w:hint="cs"/>
          <w:b/>
          <w:bCs/>
          <w:sz w:val="32"/>
          <w:szCs w:val="32"/>
          <w:cs/>
        </w:rPr>
        <w:t xml:space="preserve">ช่วงปี </w:t>
      </w:r>
      <w:r w:rsidR="00EA6804" w:rsidRPr="00EA2398">
        <w:rPr>
          <w:rFonts w:asciiTheme="minorBidi" w:hAnsiTheme="minorBidi"/>
          <w:b/>
          <w:bCs/>
          <w:sz w:val="32"/>
          <w:szCs w:val="32"/>
        </w:rPr>
        <w:t>2561</w:t>
      </w:r>
      <w:r w:rsidR="00EA6804">
        <w:rPr>
          <w:rFonts w:asciiTheme="minorBidi" w:hAnsiTheme="minorBidi"/>
          <w:sz w:val="32"/>
          <w:szCs w:val="32"/>
        </w:rPr>
        <w:t xml:space="preserve"> </w:t>
      </w:r>
      <w:r w:rsidR="00423FA8">
        <w:rPr>
          <w:rFonts w:asciiTheme="minorBidi" w:hAnsiTheme="minorBidi" w:hint="cs"/>
          <w:sz w:val="32"/>
          <w:szCs w:val="32"/>
          <w:cs/>
        </w:rPr>
        <w:t>ซึ่งการขยายตัวของเมืองและการเพิ่มขึ้นของจำนวนประชากรทั่วโลกทำให้ความกังวลว่าทรัพยากรจะไม่เหลือเพียงพอสำหรับคนรุ่นต่อไป</w:t>
      </w:r>
      <w:r w:rsidR="00423FA8">
        <w:rPr>
          <w:rFonts w:asciiTheme="minorBidi" w:hAnsiTheme="minorBidi"/>
          <w:sz w:val="32"/>
          <w:szCs w:val="32"/>
        </w:rPr>
        <w:t xml:space="preserve"> </w:t>
      </w:r>
      <w:r w:rsidR="00423FA8">
        <w:rPr>
          <w:rFonts w:asciiTheme="minorBidi" w:hAnsiTheme="minorBidi" w:hint="cs"/>
          <w:sz w:val="32"/>
          <w:szCs w:val="32"/>
          <w:cs/>
        </w:rPr>
        <w:t>เอสซีจีจึงพยายาม</w:t>
      </w:r>
      <w:r w:rsidR="00AE12CC">
        <w:rPr>
          <w:rFonts w:asciiTheme="minorBidi" w:hAnsiTheme="minorBidi" w:hint="cs"/>
          <w:sz w:val="32"/>
          <w:szCs w:val="32"/>
          <w:cs/>
        </w:rPr>
        <w:t>ผลักดันให้เกิดการเปลี่ยนแปลงพฤติกรรมการผลิตและบริโภคตามหลักเศรษฐกิจหมุนเวียน ผ่าน</w:t>
      </w:r>
      <w:r w:rsidR="00AE12CC" w:rsidRPr="009752EB">
        <w:rPr>
          <w:rFonts w:asciiTheme="minorBidi" w:hAnsiTheme="minorBidi" w:hint="cs"/>
          <w:b/>
          <w:bCs/>
          <w:sz w:val="32"/>
          <w:szCs w:val="32"/>
          <w:cs/>
        </w:rPr>
        <w:t xml:space="preserve">แนวปฏิบัติ </w:t>
      </w:r>
      <w:r w:rsidR="001824C7">
        <w:rPr>
          <w:rFonts w:asciiTheme="minorBidi" w:hAnsiTheme="minorBidi"/>
          <w:b/>
          <w:bCs/>
          <w:sz w:val="32"/>
          <w:szCs w:val="32"/>
        </w:rPr>
        <w:t>S</w:t>
      </w:r>
      <w:r w:rsidR="00AE12CC" w:rsidRPr="009752EB">
        <w:rPr>
          <w:rFonts w:asciiTheme="minorBidi" w:hAnsiTheme="minorBidi"/>
          <w:b/>
          <w:bCs/>
          <w:sz w:val="32"/>
          <w:szCs w:val="32"/>
        </w:rPr>
        <w:t>CG Circular Way</w:t>
      </w:r>
      <w:r w:rsidR="00AE12CC">
        <w:rPr>
          <w:rFonts w:asciiTheme="minorBidi" w:hAnsiTheme="minorBidi"/>
          <w:sz w:val="32"/>
          <w:szCs w:val="32"/>
        </w:rPr>
        <w:t xml:space="preserve"> </w:t>
      </w:r>
      <w:r w:rsidR="00AE12CC">
        <w:rPr>
          <w:rFonts w:asciiTheme="minorBidi" w:hAnsiTheme="minorBidi" w:hint="cs"/>
          <w:sz w:val="32"/>
          <w:szCs w:val="32"/>
          <w:cs/>
        </w:rPr>
        <w:t>ชวนทุกคนหมุนเวียนใช้ทรัพยากรให้คุ้มค่า ผลิตและบริโภคอย่างมีความรับผิดชอบ เพื่อลดขยะตั้งแต่ต้นทางให้เกิดน้อยที่สุด สนับสนุนการจัดการขยะอย่างเป็นระบบ เพื่อนำทรัพยากรกลับมาใช้ใหม่</w:t>
      </w:r>
      <w:r w:rsidR="000A3A38">
        <w:rPr>
          <w:rFonts w:asciiTheme="minorBidi" w:hAnsiTheme="minorBidi" w:hint="cs"/>
          <w:sz w:val="32"/>
          <w:szCs w:val="32"/>
          <w:cs/>
        </w:rPr>
        <w:t xml:space="preserve">  </w:t>
      </w:r>
      <w:r w:rsidR="000A3A38">
        <w:rPr>
          <w:rFonts w:asciiTheme="minorBidi" w:hAnsiTheme="minorBidi"/>
          <w:sz w:val="32"/>
          <w:szCs w:val="32"/>
        </w:rPr>
        <w:t xml:space="preserve">4. </w:t>
      </w:r>
      <w:r w:rsidR="000A3A38" w:rsidRPr="009752EB">
        <w:rPr>
          <w:rFonts w:asciiTheme="minorBidi" w:hAnsiTheme="minorBidi" w:hint="cs"/>
          <w:b/>
          <w:bCs/>
          <w:sz w:val="32"/>
          <w:szCs w:val="32"/>
          <w:cs/>
        </w:rPr>
        <w:t xml:space="preserve">ช่วงปี </w:t>
      </w:r>
      <w:r w:rsidR="000A3A38" w:rsidRPr="009752EB">
        <w:rPr>
          <w:rFonts w:asciiTheme="minorBidi" w:hAnsiTheme="minorBidi"/>
          <w:b/>
          <w:bCs/>
          <w:sz w:val="32"/>
          <w:szCs w:val="32"/>
        </w:rPr>
        <w:t>2563</w:t>
      </w:r>
      <w:r w:rsidR="000C52BF">
        <w:rPr>
          <w:rFonts w:asciiTheme="minorBidi" w:hAnsiTheme="minorBidi" w:hint="cs"/>
          <w:sz w:val="32"/>
          <w:szCs w:val="32"/>
          <w:cs/>
        </w:rPr>
        <w:t xml:space="preserve"> เมื่อการแพร่ระบาดของโรคอุบัติใหม่อย่างโควิด </w:t>
      </w:r>
      <w:r w:rsidR="000C52BF">
        <w:rPr>
          <w:rFonts w:asciiTheme="minorBidi" w:hAnsiTheme="minorBidi"/>
          <w:sz w:val="32"/>
          <w:szCs w:val="32"/>
        </w:rPr>
        <w:t xml:space="preserve">19 </w:t>
      </w:r>
      <w:r w:rsidR="000C52BF">
        <w:rPr>
          <w:rFonts w:asciiTheme="minorBidi" w:hAnsiTheme="minorBidi" w:hint="cs"/>
          <w:sz w:val="32"/>
          <w:szCs w:val="32"/>
          <w:cs/>
        </w:rPr>
        <w:t>ส่งผลกระทบเป็นวงกว้างในทุกระดับ เอสซีจีจึงร่วม</w:t>
      </w:r>
      <w:r w:rsidR="00A238F9">
        <w:rPr>
          <w:rFonts w:asciiTheme="minorBidi" w:hAnsiTheme="minorBidi" w:hint="cs"/>
          <w:sz w:val="32"/>
          <w:szCs w:val="32"/>
          <w:cs/>
        </w:rPr>
        <w:t>มือกับภาคส่วนต่าง ๆ หาแนวทางเพื่อ</w:t>
      </w:r>
      <w:r w:rsidR="000C52BF">
        <w:rPr>
          <w:rFonts w:asciiTheme="minorBidi" w:hAnsiTheme="minorBidi" w:hint="cs"/>
          <w:sz w:val="32"/>
          <w:szCs w:val="32"/>
          <w:cs/>
        </w:rPr>
        <w:t>ฝ่าวิกฤต</w:t>
      </w:r>
      <w:r w:rsidR="00A238F9">
        <w:rPr>
          <w:rFonts w:asciiTheme="minorBidi" w:hAnsiTheme="minorBidi" w:hint="cs"/>
          <w:sz w:val="32"/>
          <w:szCs w:val="32"/>
          <w:cs/>
        </w:rPr>
        <w:t>อย่างเป็นรูปธรรม และเกิดประโยชน์ต่อสังคมอย่างทันท่วงที</w:t>
      </w:r>
      <w:r w:rsidR="006D76E4">
        <w:rPr>
          <w:rFonts w:asciiTheme="minorBidi" w:hAnsiTheme="minorBidi"/>
          <w:sz w:val="32"/>
          <w:szCs w:val="32"/>
        </w:rPr>
        <w:t xml:space="preserve"> </w:t>
      </w:r>
      <w:r w:rsidR="006D76E4">
        <w:rPr>
          <w:rFonts w:asciiTheme="minorBidi" w:hAnsiTheme="minorBidi" w:hint="cs"/>
          <w:sz w:val="32"/>
          <w:szCs w:val="32"/>
          <w:cs/>
        </w:rPr>
        <w:t>โดยได้พัฒนา</w:t>
      </w:r>
      <w:r w:rsidR="006D76E4" w:rsidRPr="001824C7">
        <w:rPr>
          <w:rFonts w:asciiTheme="minorBidi" w:hAnsiTheme="minorBidi" w:hint="cs"/>
          <w:b/>
          <w:bCs/>
          <w:sz w:val="32"/>
          <w:szCs w:val="32"/>
          <w:cs/>
        </w:rPr>
        <w:t>นวัตกรรม</w:t>
      </w:r>
      <w:r w:rsidR="009752EB" w:rsidRPr="001824C7">
        <w:rPr>
          <w:rFonts w:asciiTheme="minorBidi" w:hAnsiTheme="minorBidi" w:hint="cs"/>
          <w:b/>
          <w:bCs/>
          <w:sz w:val="32"/>
          <w:szCs w:val="32"/>
          <w:cs/>
        </w:rPr>
        <w:t xml:space="preserve">สู้โควิด </w:t>
      </w:r>
      <w:r w:rsidR="009752EB" w:rsidRPr="001824C7">
        <w:rPr>
          <w:rFonts w:asciiTheme="minorBidi" w:hAnsiTheme="minorBidi"/>
          <w:b/>
          <w:bCs/>
          <w:sz w:val="32"/>
          <w:szCs w:val="32"/>
        </w:rPr>
        <w:t>19</w:t>
      </w:r>
      <w:r w:rsidR="009752EB">
        <w:rPr>
          <w:rFonts w:asciiTheme="minorBidi" w:hAnsiTheme="minorBidi"/>
          <w:sz w:val="32"/>
          <w:szCs w:val="32"/>
        </w:rPr>
        <w:t xml:space="preserve"> </w:t>
      </w:r>
      <w:r w:rsidR="006D76E4">
        <w:rPr>
          <w:rFonts w:asciiTheme="minorBidi" w:hAnsiTheme="minorBidi" w:hint="cs"/>
          <w:sz w:val="32"/>
          <w:szCs w:val="32"/>
          <w:cs/>
        </w:rPr>
        <w:t>มากมาย</w:t>
      </w:r>
      <w:r w:rsidR="001824C7">
        <w:rPr>
          <w:rFonts w:asciiTheme="minorBidi" w:hAnsiTheme="minorBidi" w:hint="cs"/>
          <w:sz w:val="32"/>
          <w:szCs w:val="32"/>
          <w:cs/>
        </w:rPr>
        <w:t>ที่ช่วยให้ผู้คนปลอดภัย</w:t>
      </w:r>
      <w:r w:rsidR="006D76E4">
        <w:rPr>
          <w:rFonts w:asciiTheme="minorBidi" w:hAnsiTheme="minorBidi" w:hint="cs"/>
          <w:sz w:val="32"/>
          <w:szCs w:val="32"/>
          <w:cs/>
        </w:rPr>
        <w:t xml:space="preserve"> </w:t>
      </w:r>
      <w:r w:rsidR="00EA2398">
        <w:rPr>
          <w:rFonts w:asciiTheme="minorBidi" w:hAnsiTheme="minorBidi" w:hint="cs"/>
          <w:sz w:val="32"/>
          <w:szCs w:val="32"/>
          <w:cs/>
        </w:rPr>
        <w:t xml:space="preserve"> และ</w:t>
      </w:r>
      <w:r w:rsidR="006D76E4">
        <w:rPr>
          <w:rFonts w:asciiTheme="minorBidi" w:hAnsiTheme="minorBidi" w:hint="cs"/>
          <w:sz w:val="32"/>
          <w:szCs w:val="32"/>
          <w:cs/>
        </w:rPr>
        <w:t xml:space="preserve"> </w:t>
      </w:r>
      <w:r w:rsidR="006D76E4">
        <w:rPr>
          <w:rFonts w:asciiTheme="minorBidi" w:hAnsiTheme="minorBidi"/>
          <w:sz w:val="32"/>
          <w:szCs w:val="32"/>
        </w:rPr>
        <w:t xml:space="preserve">5. </w:t>
      </w:r>
      <w:r w:rsidR="006D76E4" w:rsidRPr="001824C7">
        <w:rPr>
          <w:rFonts w:asciiTheme="minorBidi" w:hAnsiTheme="minorBidi" w:hint="cs"/>
          <w:b/>
          <w:bCs/>
          <w:sz w:val="32"/>
          <w:szCs w:val="32"/>
          <w:cs/>
        </w:rPr>
        <w:t xml:space="preserve">ช่วงปี </w:t>
      </w:r>
      <w:r w:rsidR="006D76E4" w:rsidRPr="001824C7">
        <w:rPr>
          <w:rFonts w:asciiTheme="minorBidi" w:hAnsiTheme="minorBidi"/>
          <w:b/>
          <w:bCs/>
          <w:sz w:val="32"/>
          <w:szCs w:val="32"/>
        </w:rPr>
        <w:t>2564</w:t>
      </w:r>
      <w:r w:rsidR="006D76E4">
        <w:rPr>
          <w:rFonts w:asciiTheme="minorBidi" w:hAnsiTheme="minorBidi"/>
          <w:sz w:val="32"/>
          <w:szCs w:val="32"/>
        </w:rPr>
        <w:t xml:space="preserve"> </w:t>
      </w:r>
      <w:r w:rsidR="00D74A7D">
        <w:rPr>
          <w:rFonts w:asciiTheme="minorBidi" w:hAnsiTheme="minorBidi" w:hint="cs"/>
          <w:sz w:val="32"/>
          <w:szCs w:val="32"/>
          <w:cs/>
        </w:rPr>
        <w:t xml:space="preserve">เมื่อวิกฤตโลกรุนแรงขึ้น </w:t>
      </w:r>
      <w:r w:rsidR="00EA2398">
        <w:rPr>
          <w:rFonts w:asciiTheme="minorBidi" w:hAnsiTheme="minorBidi" w:hint="cs"/>
          <w:sz w:val="32"/>
          <w:szCs w:val="32"/>
          <w:cs/>
        </w:rPr>
        <w:t xml:space="preserve">จากโลกร้อนกลายเป็นโลกเดือด </w:t>
      </w:r>
      <w:r w:rsidR="00D74A7D">
        <w:rPr>
          <w:rFonts w:asciiTheme="minorBidi" w:hAnsiTheme="minorBidi" w:hint="cs"/>
          <w:sz w:val="32"/>
          <w:szCs w:val="32"/>
          <w:cs/>
        </w:rPr>
        <w:t>เ</w:t>
      </w:r>
      <w:r w:rsidR="009A207C">
        <w:rPr>
          <w:rFonts w:asciiTheme="minorBidi" w:hAnsiTheme="minorBidi" w:hint="cs"/>
          <w:sz w:val="32"/>
          <w:szCs w:val="32"/>
          <w:cs/>
        </w:rPr>
        <w:t>อสซีจี</w:t>
      </w:r>
      <w:r w:rsidR="00D74A7D">
        <w:rPr>
          <w:rFonts w:asciiTheme="minorBidi" w:hAnsiTheme="minorBidi" w:hint="cs"/>
          <w:sz w:val="32"/>
          <w:szCs w:val="32"/>
          <w:cs/>
        </w:rPr>
        <w:t xml:space="preserve">จึงเร่งยกระดับสู่ </w:t>
      </w:r>
      <w:r w:rsidR="00D74A7D" w:rsidRPr="00B37326">
        <w:rPr>
          <w:rFonts w:asciiTheme="minorBidi" w:hAnsiTheme="minorBidi"/>
          <w:b/>
          <w:bCs/>
          <w:sz w:val="32"/>
          <w:szCs w:val="32"/>
        </w:rPr>
        <w:t>ESG 4 Plus</w:t>
      </w:r>
      <w:r w:rsidR="001824C7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D74A7D">
        <w:rPr>
          <w:rFonts w:asciiTheme="minorBidi" w:hAnsiTheme="minorBidi"/>
          <w:sz w:val="32"/>
          <w:szCs w:val="32"/>
        </w:rPr>
        <w:t xml:space="preserve">(Net Zero – Go Green – Lean </w:t>
      </w:r>
      <w:r w:rsidR="00D74A7D">
        <w:rPr>
          <w:rFonts w:asciiTheme="minorBidi" w:hAnsiTheme="minorBidi" w:hint="cs"/>
          <w:sz w:val="32"/>
          <w:szCs w:val="32"/>
          <w:cs/>
        </w:rPr>
        <w:t xml:space="preserve">เหลื่อมล้ำ </w:t>
      </w:r>
      <w:r w:rsidR="00D74A7D">
        <w:rPr>
          <w:rFonts w:asciiTheme="minorBidi" w:hAnsiTheme="minorBidi"/>
          <w:sz w:val="32"/>
          <w:szCs w:val="32"/>
        </w:rPr>
        <w:t xml:space="preserve">- </w:t>
      </w:r>
      <w:r w:rsidR="00D74A7D">
        <w:rPr>
          <w:rFonts w:asciiTheme="minorBidi" w:hAnsiTheme="minorBidi" w:hint="cs"/>
          <w:sz w:val="32"/>
          <w:szCs w:val="32"/>
          <w:cs/>
        </w:rPr>
        <w:t xml:space="preserve">ย้ำร่วมมือ </w:t>
      </w:r>
      <w:r w:rsidR="00D74A7D">
        <w:rPr>
          <w:rFonts w:asciiTheme="minorBidi" w:hAnsiTheme="minorBidi"/>
          <w:sz w:val="32"/>
          <w:szCs w:val="32"/>
        </w:rPr>
        <w:t xml:space="preserve">– Plus </w:t>
      </w:r>
      <w:r w:rsidR="00D74A7D">
        <w:rPr>
          <w:rFonts w:asciiTheme="minorBidi" w:hAnsiTheme="minorBidi" w:hint="cs"/>
          <w:sz w:val="32"/>
          <w:szCs w:val="32"/>
          <w:cs/>
        </w:rPr>
        <w:t>เชื่อมั่น โปร่งใส)</w:t>
      </w:r>
      <w:r w:rsidR="00D74A7D">
        <w:rPr>
          <w:rFonts w:asciiTheme="minorBidi" w:hAnsiTheme="minorBidi"/>
          <w:sz w:val="32"/>
          <w:szCs w:val="32"/>
        </w:rPr>
        <w:t xml:space="preserve"> </w:t>
      </w:r>
      <w:r w:rsidR="00D74A7D">
        <w:rPr>
          <w:rFonts w:asciiTheme="minorBidi" w:hAnsiTheme="minorBidi" w:hint="cs"/>
          <w:sz w:val="32"/>
          <w:szCs w:val="32"/>
          <w:cs/>
        </w:rPr>
        <w:t xml:space="preserve">เพื่อสร้างสังคม </w:t>
      </w:r>
      <w:r w:rsidR="00D74A7D">
        <w:rPr>
          <w:rFonts w:asciiTheme="minorBidi" w:hAnsiTheme="minorBidi"/>
          <w:sz w:val="32"/>
          <w:szCs w:val="32"/>
        </w:rPr>
        <w:t xml:space="preserve">Net Zero </w:t>
      </w:r>
      <w:r w:rsidR="00D74A7D">
        <w:rPr>
          <w:rFonts w:asciiTheme="minorBidi" w:hAnsiTheme="minorBidi" w:hint="cs"/>
          <w:sz w:val="32"/>
          <w:szCs w:val="32"/>
          <w:cs/>
        </w:rPr>
        <w:t>ด้วยนวัตกรรมกรีน โดยไม่ทิ้งใครไว้ข้างหลัง</w:t>
      </w:r>
      <w:r w:rsidR="007161A4">
        <w:rPr>
          <w:rFonts w:asciiTheme="minorBidi" w:hAnsiTheme="minorBidi"/>
          <w:sz w:val="32"/>
          <w:szCs w:val="32"/>
        </w:rPr>
        <w:t xml:space="preserve"> </w:t>
      </w:r>
    </w:p>
    <w:p w14:paraId="14A84E70" w14:textId="77777777" w:rsidR="0042011D" w:rsidRPr="00E0777C" w:rsidRDefault="0042011D" w:rsidP="00BA6073">
      <w:pPr>
        <w:spacing w:after="0" w:line="247" w:lineRule="auto"/>
        <w:ind w:firstLine="720"/>
        <w:jc w:val="thaiDistribute"/>
        <w:rPr>
          <w:rFonts w:asciiTheme="minorBidi" w:hAnsiTheme="minorBidi"/>
          <w:sz w:val="32"/>
          <w:szCs w:val="32"/>
        </w:rPr>
      </w:pPr>
    </w:p>
    <w:p w14:paraId="39EDDB32" w14:textId="28A303E0" w:rsidR="009A207C" w:rsidRPr="009A207C" w:rsidRDefault="000440D8" w:rsidP="00D11200">
      <w:pPr>
        <w:spacing w:after="0" w:line="247" w:lineRule="auto"/>
        <w:ind w:firstLine="720"/>
        <w:jc w:val="thaiDistribute"/>
        <w:rPr>
          <w:rFonts w:asciiTheme="minorBidi" w:hAnsiTheme="minorBidi"/>
          <w:b/>
          <w:bCs/>
          <w:i/>
          <w:iCs/>
          <w:sz w:val="32"/>
          <w:szCs w:val="32"/>
        </w:rPr>
      </w:pPr>
      <w:r w:rsidRPr="009A207C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>หากถามว่า</w:t>
      </w:r>
      <w:r w:rsidR="00556EDD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>อะไรคือ</w:t>
      </w:r>
      <w:r w:rsidR="00D11200" w:rsidRPr="009A207C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>หัวใจสำคัญของการขับเคลื่อนความยั่งยืน</w:t>
      </w:r>
      <w:r w:rsidR="007161A4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>ของเอสซีจี</w:t>
      </w:r>
      <w:r w:rsidR="009A207C" w:rsidRPr="009A207C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>...</w:t>
      </w:r>
    </w:p>
    <w:p w14:paraId="5D246D01" w14:textId="3B68AE27" w:rsidR="006127D2" w:rsidRDefault="009A207C" w:rsidP="00D11200">
      <w:pPr>
        <w:spacing w:after="0" w:line="247" w:lineRule="auto"/>
        <w:ind w:firstLine="720"/>
        <w:jc w:val="thaiDistribute"/>
        <w:rPr>
          <w:rFonts w:asciiTheme="minorBidi" w:hAnsiTheme="minorBidi"/>
          <w:sz w:val="32"/>
          <w:szCs w:val="32"/>
          <w:cs/>
        </w:rPr>
      </w:pPr>
      <w:r>
        <w:rPr>
          <w:rFonts w:asciiTheme="minorBidi" w:hAnsiTheme="minorBidi" w:hint="cs"/>
          <w:sz w:val="32"/>
          <w:szCs w:val="32"/>
          <w:cs/>
        </w:rPr>
        <w:t>แน่นอนว่าคำตอบคือ</w:t>
      </w:r>
      <w:r w:rsidR="00D11200">
        <w:rPr>
          <w:rFonts w:asciiTheme="minorBidi" w:hAnsiTheme="minorBidi" w:hint="cs"/>
          <w:sz w:val="32"/>
          <w:szCs w:val="32"/>
          <w:cs/>
        </w:rPr>
        <w:t xml:space="preserve"> </w:t>
      </w:r>
      <w:r w:rsidR="00D11200" w:rsidRPr="00D11200">
        <w:rPr>
          <w:rFonts w:asciiTheme="minorBidi" w:hAnsiTheme="minorBidi"/>
          <w:b/>
          <w:bCs/>
          <w:sz w:val="32"/>
          <w:szCs w:val="32"/>
        </w:rPr>
        <w:t>‘</w:t>
      </w:r>
      <w:r w:rsidR="00D11200" w:rsidRPr="00D11200">
        <w:rPr>
          <w:rFonts w:asciiTheme="minorBidi" w:hAnsiTheme="minorBidi" w:hint="cs"/>
          <w:b/>
          <w:bCs/>
          <w:sz w:val="32"/>
          <w:szCs w:val="32"/>
          <w:cs/>
        </w:rPr>
        <w:t>คน</w:t>
      </w:r>
      <w:r w:rsidR="00D11200" w:rsidRPr="00D11200">
        <w:rPr>
          <w:rFonts w:asciiTheme="minorBidi" w:hAnsiTheme="minorBidi"/>
          <w:b/>
          <w:bCs/>
          <w:sz w:val="32"/>
          <w:szCs w:val="32"/>
        </w:rPr>
        <w:t>’</w:t>
      </w:r>
      <w:r w:rsidR="00D11200">
        <w:rPr>
          <w:rFonts w:asciiTheme="minorBidi" w:hAnsiTheme="minorBidi"/>
          <w:sz w:val="32"/>
          <w:szCs w:val="32"/>
        </w:rPr>
        <w:t xml:space="preserve"> </w:t>
      </w:r>
      <w:r w:rsidR="00D11200">
        <w:rPr>
          <w:rFonts w:asciiTheme="minorBidi" w:hAnsiTheme="minorBidi" w:hint="cs"/>
          <w:sz w:val="32"/>
          <w:szCs w:val="32"/>
          <w:cs/>
        </w:rPr>
        <w:t>เอสซีจีจึงเริ่มจาก</w:t>
      </w:r>
      <w:r w:rsidR="006127D2">
        <w:rPr>
          <w:rFonts w:asciiTheme="minorBidi" w:hAnsiTheme="minorBidi" w:hint="cs"/>
          <w:sz w:val="32"/>
          <w:szCs w:val="32"/>
          <w:cs/>
        </w:rPr>
        <w:t>การบ่มเพาะ</w:t>
      </w:r>
      <w:r w:rsidR="00AC15F2">
        <w:rPr>
          <w:rFonts w:asciiTheme="minorBidi" w:hAnsiTheme="minorBidi"/>
          <w:sz w:val="32"/>
          <w:szCs w:val="32"/>
        </w:rPr>
        <w:t xml:space="preserve"> </w:t>
      </w:r>
      <w:r w:rsidR="00AC15F2" w:rsidRPr="00AC15F2">
        <w:rPr>
          <w:rFonts w:asciiTheme="minorBidi" w:hAnsiTheme="minorBidi"/>
          <w:b/>
          <w:bCs/>
          <w:sz w:val="32"/>
          <w:szCs w:val="32"/>
        </w:rPr>
        <w:t>‘</w:t>
      </w:r>
      <w:r w:rsidR="006127D2" w:rsidRPr="00E8710C">
        <w:rPr>
          <w:rFonts w:asciiTheme="minorBidi" w:hAnsiTheme="minorBidi" w:hint="cs"/>
          <w:b/>
          <w:bCs/>
          <w:sz w:val="32"/>
          <w:szCs w:val="32"/>
          <w:cs/>
        </w:rPr>
        <w:t>จิตสำนึกเพื่อสาธารณะ</w:t>
      </w:r>
      <w:r w:rsidR="00AC15F2">
        <w:rPr>
          <w:rFonts w:asciiTheme="minorBidi" w:hAnsiTheme="minorBidi"/>
          <w:b/>
          <w:bCs/>
          <w:sz w:val="32"/>
          <w:szCs w:val="32"/>
        </w:rPr>
        <w:t xml:space="preserve">’ </w:t>
      </w:r>
      <w:r w:rsidR="00BA6073">
        <w:rPr>
          <w:rFonts w:asciiTheme="minorBidi" w:hAnsiTheme="minorBidi" w:hint="cs"/>
          <w:sz w:val="32"/>
          <w:szCs w:val="32"/>
          <w:cs/>
        </w:rPr>
        <w:t>ภายในองค์กร</w:t>
      </w:r>
      <w:r w:rsidR="006127D2">
        <w:rPr>
          <w:rFonts w:asciiTheme="minorBidi" w:hAnsiTheme="minorBidi" w:hint="cs"/>
          <w:sz w:val="32"/>
          <w:szCs w:val="32"/>
          <w:cs/>
        </w:rPr>
        <w:t xml:space="preserve"> แล้วขยายวงออกไปสร้าง</w:t>
      </w:r>
      <w:r w:rsidR="00AC15F2">
        <w:rPr>
          <w:rFonts w:asciiTheme="minorBidi" w:hAnsiTheme="minorBidi"/>
          <w:sz w:val="32"/>
          <w:szCs w:val="32"/>
        </w:rPr>
        <w:t xml:space="preserve"> </w:t>
      </w:r>
      <w:r w:rsidR="00AC15F2" w:rsidRPr="00AC15F2">
        <w:rPr>
          <w:rFonts w:asciiTheme="minorBidi" w:hAnsiTheme="minorBidi"/>
          <w:b/>
          <w:bCs/>
          <w:sz w:val="32"/>
          <w:szCs w:val="32"/>
        </w:rPr>
        <w:t>‘</w:t>
      </w:r>
      <w:r w:rsidR="006127D2" w:rsidRPr="00E8710C">
        <w:rPr>
          <w:rFonts w:asciiTheme="minorBidi" w:hAnsiTheme="minorBidi" w:hint="cs"/>
          <w:b/>
          <w:bCs/>
          <w:sz w:val="32"/>
          <w:szCs w:val="32"/>
          <w:cs/>
        </w:rPr>
        <w:t>ความร่วมมือ</w:t>
      </w:r>
      <w:r w:rsidR="00AC15F2">
        <w:rPr>
          <w:rFonts w:asciiTheme="minorBidi" w:hAnsiTheme="minorBidi"/>
          <w:b/>
          <w:bCs/>
          <w:sz w:val="32"/>
          <w:szCs w:val="32"/>
        </w:rPr>
        <w:t xml:space="preserve">’ </w:t>
      </w:r>
      <w:r w:rsidR="006127D2">
        <w:rPr>
          <w:rFonts w:asciiTheme="minorBidi" w:hAnsiTheme="minorBidi" w:hint="cs"/>
          <w:sz w:val="32"/>
          <w:szCs w:val="32"/>
          <w:cs/>
        </w:rPr>
        <w:t xml:space="preserve">กับผู้คนโดยรอบ </w:t>
      </w:r>
      <w:r w:rsidR="00567686">
        <w:rPr>
          <w:rFonts w:asciiTheme="minorBidi" w:hAnsiTheme="minorBidi" w:hint="cs"/>
          <w:sz w:val="32"/>
          <w:szCs w:val="32"/>
          <w:cs/>
        </w:rPr>
        <w:t>ผ่าน</w:t>
      </w:r>
      <w:r w:rsidR="00A210D5">
        <w:rPr>
          <w:rFonts w:asciiTheme="minorBidi" w:hAnsiTheme="minorBidi" w:hint="cs"/>
          <w:sz w:val="32"/>
          <w:szCs w:val="32"/>
          <w:cs/>
        </w:rPr>
        <w:t>การสร้างทักษะ</w:t>
      </w:r>
      <w:r w:rsidR="00E8710C">
        <w:rPr>
          <w:rFonts w:asciiTheme="minorBidi" w:hAnsiTheme="minorBidi"/>
          <w:sz w:val="32"/>
          <w:szCs w:val="32"/>
        </w:rPr>
        <w:t xml:space="preserve"> </w:t>
      </w:r>
      <w:r w:rsidR="00A210D5">
        <w:rPr>
          <w:rFonts w:asciiTheme="minorBidi" w:hAnsiTheme="minorBidi" w:hint="cs"/>
          <w:sz w:val="32"/>
          <w:szCs w:val="32"/>
          <w:cs/>
        </w:rPr>
        <w:t>ความรู้ วิธีคิด และพัฒนานวัตกรรมร่วมกัน</w:t>
      </w:r>
      <w:r w:rsidR="003622DF">
        <w:rPr>
          <w:rFonts w:asciiTheme="minorBidi" w:hAnsiTheme="minorBidi" w:hint="cs"/>
          <w:sz w:val="32"/>
          <w:szCs w:val="32"/>
          <w:cs/>
        </w:rPr>
        <w:t xml:space="preserve"> </w:t>
      </w:r>
      <w:r w:rsidR="006127D2">
        <w:rPr>
          <w:rFonts w:asciiTheme="minorBidi" w:hAnsiTheme="minorBidi" w:hint="cs"/>
          <w:sz w:val="32"/>
          <w:szCs w:val="32"/>
          <w:cs/>
        </w:rPr>
        <w:t>เพราะเรา</w:t>
      </w:r>
      <w:r w:rsidR="00AC15F2">
        <w:rPr>
          <w:rFonts w:asciiTheme="minorBidi" w:hAnsiTheme="minorBidi"/>
          <w:sz w:val="32"/>
          <w:szCs w:val="32"/>
        </w:rPr>
        <w:t xml:space="preserve"> </w:t>
      </w:r>
      <w:r w:rsidR="00AC15F2" w:rsidRPr="00AC15F2">
        <w:rPr>
          <w:rFonts w:asciiTheme="minorBidi" w:hAnsiTheme="minorBidi"/>
          <w:b/>
          <w:bCs/>
          <w:sz w:val="32"/>
          <w:szCs w:val="32"/>
        </w:rPr>
        <w:t>‘</w:t>
      </w:r>
      <w:r w:rsidR="006127D2" w:rsidRPr="00E8710C">
        <w:rPr>
          <w:rFonts w:asciiTheme="minorBidi" w:hAnsiTheme="minorBidi" w:hint="cs"/>
          <w:b/>
          <w:bCs/>
          <w:sz w:val="32"/>
          <w:szCs w:val="32"/>
          <w:cs/>
        </w:rPr>
        <w:t>เชื่อมั่นในคุณค่าของคน</w:t>
      </w:r>
      <w:r w:rsidR="00AC15F2">
        <w:rPr>
          <w:rFonts w:asciiTheme="minorBidi" w:hAnsiTheme="minorBidi"/>
          <w:b/>
          <w:bCs/>
          <w:sz w:val="32"/>
          <w:szCs w:val="32"/>
        </w:rPr>
        <w:t>’</w:t>
      </w:r>
      <w:r w:rsidR="00E8710C">
        <w:rPr>
          <w:rFonts w:asciiTheme="minorBidi" w:hAnsiTheme="minorBidi"/>
          <w:sz w:val="32"/>
          <w:szCs w:val="32"/>
        </w:rPr>
        <w:t xml:space="preserve"> </w:t>
      </w:r>
      <w:r w:rsidR="006127D2">
        <w:rPr>
          <w:rFonts w:asciiTheme="minorBidi" w:hAnsiTheme="minorBidi" w:hint="cs"/>
          <w:sz w:val="32"/>
          <w:szCs w:val="32"/>
          <w:cs/>
        </w:rPr>
        <w:t>ว่า</w:t>
      </w:r>
      <w:r w:rsidR="00E8710C">
        <w:rPr>
          <w:rFonts w:asciiTheme="minorBidi" w:hAnsiTheme="minorBidi" w:hint="cs"/>
          <w:sz w:val="32"/>
          <w:szCs w:val="32"/>
          <w:cs/>
        </w:rPr>
        <w:t>ทุกคน</w:t>
      </w:r>
      <w:r w:rsidR="00800ED4">
        <w:rPr>
          <w:rFonts w:asciiTheme="minorBidi" w:hAnsiTheme="minorBidi" w:hint="cs"/>
          <w:sz w:val="32"/>
          <w:szCs w:val="32"/>
          <w:cs/>
        </w:rPr>
        <w:t>มีศักยภาพที่จะ</w:t>
      </w:r>
      <w:r w:rsidR="006127D2">
        <w:rPr>
          <w:rFonts w:asciiTheme="minorBidi" w:hAnsiTheme="minorBidi" w:hint="cs"/>
          <w:sz w:val="32"/>
          <w:szCs w:val="32"/>
          <w:cs/>
        </w:rPr>
        <w:t>สร้างการเปลี่ยนแปลงที่ดีขึ้นให้กับสังคมได้</w:t>
      </w:r>
      <w:r w:rsidR="006127D2">
        <w:rPr>
          <w:rFonts w:asciiTheme="minorBidi" w:hAnsiTheme="minorBidi"/>
          <w:sz w:val="32"/>
          <w:szCs w:val="32"/>
        </w:rPr>
        <w:t xml:space="preserve"> </w:t>
      </w:r>
      <w:r w:rsidR="003622DF">
        <w:rPr>
          <w:rFonts w:asciiTheme="minorBidi" w:hAnsiTheme="minorBidi" w:hint="cs"/>
          <w:sz w:val="32"/>
          <w:szCs w:val="32"/>
          <w:cs/>
        </w:rPr>
        <w:t>อีกทั้ง</w:t>
      </w:r>
      <w:r w:rsidR="00AD1995">
        <w:rPr>
          <w:rFonts w:asciiTheme="minorBidi" w:hAnsiTheme="minorBidi" w:hint="cs"/>
          <w:sz w:val="32"/>
          <w:szCs w:val="32"/>
          <w:cs/>
        </w:rPr>
        <w:t>การ</w:t>
      </w:r>
      <w:r w:rsidR="003622DF">
        <w:rPr>
          <w:rFonts w:asciiTheme="minorBidi" w:hAnsiTheme="minorBidi" w:hint="cs"/>
          <w:sz w:val="32"/>
          <w:szCs w:val="32"/>
          <w:cs/>
        </w:rPr>
        <w:t xml:space="preserve">น้อมนำหลักปรัชญาของเศรษฐกิจพอเพียงและแนวพระราชดำริของพระบาทสมเด็จพระบรมชนกาธิเบศร มหาภูมิพลอดุลยเดชมหาราช บรมนาถบพิตร มานำทางความคิดและการปฏิบัติ </w:t>
      </w:r>
      <w:r w:rsidR="00AD1995">
        <w:rPr>
          <w:rFonts w:asciiTheme="minorBidi" w:hAnsiTheme="minorBidi" w:hint="cs"/>
          <w:sz w:val="32"/>
          <w:szCs w:val="32"/>
          <w:cs/>
        </w:rPr>
        <w:t>ยิ่ง</w:t>
      </w:r>
      <w:r w:rsidR="003622DF">
        <w:rPr>
          <w:rFonts w:asciiTheme="minorBidi" w:hAnsiTheme="minorBidi" w:hint="cs"/>
          <w:sz w:val="32"/>
          <w:szCs w:val="32"/>
          <w:cs/>
        </w:rPr>
        <w:t>ทำให้ความยั่งยืนผลิดอก ออกผล และ</w:t>
      </w:r>
      <w:r w:rsidR="00567686">
        <w:rPr>
          <w:rFonts w:asciiTheme="minorBidi" w:hAnsiTheme="minorBidi" w:hint="cs"/>
          <w:sz w:val="32"/>
          <w:szCs w:val="32"/>
          <w:cs/>
        </w:rPr>
        <w:t>สัมผัสได้จริง</w:t>
      </w:r>
    </w:p>
    <w:p w14:paraId="39108CD6" w14:textId="600BC7B9" w:rsidR="00DE00EB" w:rsidRDefault="00745681" w:rsidP="00D963EE">
      <w:pPr>
        <w:spacing w:after="0" w:line="247" w:lineRule="auto"/>
        <w:jc w:val="thaiDistribute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 xml:space="preserve"> </w:t>
      </w:r>
    </w:p>
    <w:p w14:paraId="10590E42" w14:textId="77777777" w:rsidR="003150C4" w:rsidRDefault="006308B7" w:rsidP="00D963EE">
      <w:pPr>
        <w:spacing w:after="0" w:line="247" w:lineRule="auto"/>
        <w:jc w:val="thaiDistribute"/>
        <w:rPr>
          <w:rFonts w:asciiTheme="minorBidi" w:hAnsiTheme="minorBidi"/>
          <w:b/>
          <w:bCs/>
          <w:sz w:val="32"/>
          <w:szCs w:val="32"/>
        </w:rPr>
      </w:pPr>
      <w:r>
        <w:rPr>
          <w:rFonts w:asciiTheme="minorBidi" w:hAnsiTheme="minorBidi"/>
          <w:sz w:val="32"/>
          <w:szCs w:val="32"/>
          <w:cs/>
        </w:rPr>
        <w:tab/>
      </w:r>
      <w:r w:rsidR="007875EB" w:rsidRPr="009A2209">
        <w:rPr>
          <w:rFonts w:asciiTheme="minorBidi" w:hAnsiTheme="minorBidi" w:hint="cs"/>
          <w:b/>
          <w:bCs/>
          <w:sz w:val="32"/>
          <w:szCs w:val="32"/>
          <w:cs/>
        </w:rPr>
        <w:t>เรื่องราวต่าง ๆ ในหนังสือ</w:t>
      </w:r>
      <w:r w:rsidR="004932FC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4932FC">
        <w:rPr>
          <w:rFonts w:asciiTheme="minorBidi" w:hAnsiTheme="minorBidi" w:hint="cs"/>
          <w:b/>
          <w:bCs/>
          <w:sz w:val="32"/>
          <w:szCs w:val="32"/>
          <w:cs/>
        </w:rPr>
        <w:t>“เหตุผลที่เรามารวมกัน” นี้</w:t>
      </w:r>
      <w:r w:rsidR="007875EB" w:rsidRPr="009A2209">
        <w:rPr>
          <w:rFonts w:asciiTheme="minorBidi" w:hAnsiTheme="minorBidi" w:hint="cs"/>
          <w:b/>
          <w:bCs/>
          <w:sz w:val="32"/>
          <w:szCs w:val="32"/>
          <w:cs/>
        </w:rPr>
        <w:t>เป็นส่วนหนึ่งของบทเรียนบนเส้นทางการขับเคลื่อนความยั่งยืนของเอสซีจี</w:t>
      </w:r>
      <w:r w:rsidR="00556EDD" w:rsidRPr="009A2209">
        <w:rPr>
          <w:rFonts w:asciiTheme="minorBidi" w:hAnsiTheme="minorBidi" w:hint="cs"/>
          <w:b/>
          <w:bCs/>
          <w:sz w:val="32"/>
          <w:szCs w:val="32"/>
          <w:cs/>
        </w:rPr>
        <w:t>ตลอดกว่าศตวรรษที่ผ่านมา</w:t>
      </w:r>
      <w:r w:rsidR="007875EB" w:rsidRPr="009A2209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556EDD" w:rsidRPr="009A2209">
        <w:rPr>
          <w:rFonts w:asciiTheme="minorBidi" w:hAnsiTheme="minorBidi" w:hint="cs"/>
          <w:b/>
          <w:bCs/>
          <w:sz w:val="32"/>
          <w:szCs w:val="32"/>
          <w:cs/>
        </w:rPr>
        <w:t>ซึ่งหวังว่าจะสร้างแรงบันดาลใจและมุมมองใหม่ ๆ ให้กับผู้</w:t>
      </w:r>
      <w:bookmarkStart w:id="0" w:name="_GoBack"/>
      <w:bookmarkEnd w:id="0"/>
      <w:r w:rsidR="00556EDD" w:rsidRPr="009A2209">
        <w:rPr>
          <w:rFonts w:asciiTheme="minorBidi" w:hAnsiTheme="minorBidi" w:hint="cs"/>
          <w:b/>
          <w:bCs/>
          <w:sz w:val="32"/>
          <w:szCs w:val="32"/>
          <w:cs/>
        </w:rPr>
        <w:t>ร่วมทางทุกคน</w:t>
      </w:r>
      <w:r w:rsidR="009A2209">
        <w:rPr>
          <w:rFonts w:asciiTheme="minorBidi" w:hAnsiTheme="minorBidi" w:hint="cs"/>
          <w:b/>
          <w:bCs/>
          <w:sz w:val="32"/>
          <w:szCs w:val="32"/>
          <w:cs/>
        </w:rPr>
        <w:t>ไม่มากก็น้อย</w:t>
      </w:r>
      <w:r w:rsidR="00556EDD" w:rsidRPr="009A2209">
        <w:rPr>
          <w:rFonts w:asciiTheme="minorBidi" w:hAnsiTheme="minorBidi" w:hint="cs"/>
          <w:b/>
          <w:bCs/>
          <w:sz w:val="32"/>
          <w:szCs w:val="32"/>
          <w:cs/>
        </w:rPr>
        <w:t xml:space="preserve"> และสำหรับ</w:t>
      </w:r>
      <w:r w:rsidR="00556EDD">
        <w:rPr>
          <w:rFonts w:asciiTheme="minorBidi" w:hAnsiTheme="minorBidi" w:hint="cs"/>
          <w:b/>
          <w:bCs/>
          <w:sz w:val="32"/>
          <w:szCs w:val="32"/>
          <w:cs/>
        </w:rPr>
        <w:t>ภารกิจ</w:t>
      </w:r>
      <w:r w:rsidR="009A2209">
        <w:rPr>
          <w:rFonts w:asciiTheme="minorBidi" w:hAnsiTheme="minorBidi" w:hint="cs"/>
          <w:b/>
          <w:bCs/>
          <w:sz w:val="32"/>
          <w:szCs w:val="32"/>
          <w:cs/>
        </w:rPr>
        <w:t>บทใหม่ใน</w:t>
      </w:r>
      <w:r w:rsidR="00A32994">
        <w:rPr>
          <w:rFonts w:asciiTheme="minorBidi" w:hAnsiTheme="minorBidi" w:hint="cs"/>
          <w:b/>
          <w:bCs/>
          <w:sz w:val="32"/>
          <w:szCs w:val="32"/>
          <w:cs/>
        </w:rPr>
        <w:t>การเดินทางสู่</w:t>
      </w:r>
      <w:r w:rsidR="00F24FA9" w:rsidRPr="00F24FA9">
        <w:rPr>
          <w:rFonts w:asciiTheme="minorBidi" w:hAnsiTheme="minorBidi" w:hint="cs"/>
          <w:b/>
          <w:bCs/>
          <w:sz w:val="32"/>
          <w:szCs w:val="32"/>
          <w:cs/>
        </w:rPr>
        <w:t xml:space="preserve">สังคม </w:t>
      </w:r>
      <w:r w:rsidR="00F24FA9" w:rsidRPr="00F24FA9">
        <w:rPr>
          <w:rFonts w:asciiTheme="minorBidi" w:hAnsiTheme="minorBidi"/>
          <w:b/>
          <w:bCs/>
          <w:sz w:val="32"/>
          <w:szCs w:val="32"/>
        </w:rPr>
        <w:t xml:space="preserve">Net Zero </w:t>
      </w:r>
      <w:r w:rsidR="00F24FA9" w:rsidRPr="00F24FA9">
        <w:rPr>
          <w:rFonts w:asciiTheme="minorBidi" w:hAnsiTheme="minorBidi" w:hint="cs"/>
          <w:b/>
          <w:bCs/>
          <w:sz w:val="32"/>
          <w:szCs w:val="32"/>
          <w:cs/>
        </w:rPr>
        <w:t xml:space="preserve">ที่ทุกคนมีคุณภาพชีวิตที่ดี </w:t>
      </w:r>
      <w:r w:rsidR="00CF7A85">
        <w:rPr>
          <w:rFonts w:asciiTheme="minorBidi" w:hAnsiTheme="minorBidi" w:hint="cs"/>
          <w:b/>
          <w:bCs/>
          <w:sz w:val="32"/>
          <w:szCs w:val="32"/>
          <w:cs/>
        </w:rPr>
        <w:t xml:space="preserve">สังคมน่าอยู่ </w:t>
      </w:r>
      <w:r w:rsidR="00F24FA9" w:rsidRPr="00F24FA9">
        <w:rPr>
          <w:rFonts w:asciiTheme="minorBidi" w:hAnsiTheme="minorBidi" w:hint="cs"/>
          <w:b/>
          <w:bCs/>
          <w:sz w:val="32"/>
          <w:szCs w:val="32"/>
          <w:cs/>
        </w:rPr>
        <w:t xml:space="preserve">สิ่งแวดล้อมยั่งยืน จะเต็มไปด้วยความท้าทายมากมาย แต่ </w:t>
      </w:r>
      <w:r w:rsidR="00F24FA9" w:rsidRPr="00F24FA9">
        <w:rPr>
          <w:rFonts w:asciiTheme="minorBidi" w:hAnsiTheme="minorBidi"/>
          <w:b/>
          <w:bCs/>
          <w:sz w:val="32"/>
          <w:szCs w:val="32"/>
        </w:rPr>
        <w:t>‘</w:t>
      </w:r>
      <w:r w:rsidR="00F24FA9" w:rsidRPr="00F24FA9">
        <w:rPr>
          <w:rFonts w:asciiTheme="minorBidi" w:hAnsiTheme="minorBidi" w:hint="cs"/>
          <w:b/>
          <w:bCs/>
          <w:sz w:val="32"/>
          <w:szCs w:val="32"/>
          <w:cs/>
        </w:rPr>
        <w:t>ถึงยากแค่ไหน เราก็ต้องทำ</w:t>
      </w:r>
      <w:r w:rsidR="00F24FA9" w:rsidRPr="00F24FA9">
        <w:rPr>
          <w:rFonts w:asciiTheme="minorBidi" w:hAnsiTheme="minorBidi"/>
          <w:b/>
          <w:bCs/>
          <w:sz w:val="32"/>
          <w:szCs w:val="32"/>
        </w:rPr>
        <w:t xml:space="preserve">’ </w:t>
      </w:r>
      <w:r w:rsidR="00F24FA9" w:rsidRPr="00F24FA9">
        <w:rPr>
          <w:rFonts w:asciiTheme="minorBidi" w:hAnsiTheme="minorBidi" w:hint="cs"/>
          <w:b/>
          <w:bCs/>
          <w:sz w:val="32"/>
          <w:szCs w:val="32"/>
          <w:cs/>
        </w:rPr>
        <w:t>แล</w:t>
      </w:r>
      <w:r w:rsidR="00FD71F7">
        <w:rPr>
          <w:rFonts w:asciiTheme="minorBidi" w:hAnsiTheme="minorBidi" w:hint="cs"/>
          <w:b/>
          <w:bCs/>
          <w:sz w:val="32"/>
          <w:szCs w:val="32"/>
          <w:cs/>
        </w:rPr>
        <w:t>ะ</w:t>
      </w:r>
      <w:r w:rsidR="009A2209">
        <w:rPr>
          <w:rFonts w:asciiTheme="minorBidi" w:hAnsiTheme="minorBidi" w:hint="cs"/>
          <w:b/>
          <w:bCs/>
          <w:sz w:val="32"/>
          <w:szCs w:val="32"/>
          <w:cs/>
        </w:rPr>
        <w:t>เชื่อว่า</w:t>
      </w:r>
      <w:r w:rsidR="00FD71F7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="00FD71F7">
        <w:rPr>
          <w:rFonts w:asciiTheme="minorBidi" w:hAnsiTheme="minorBidi"/>
          <w:b/>
          <w:bCs/>
          <w:sz w:val="32"/>
          <w:szCs w:val="32"/>
        </w:rPr>
        <w:t>‘</w:t>
      </w:r>
      <w:r w:rsidR="00F24FA9" w:rsidRPr="00F24FA9">
        <w:rPr>
          <w:rFonts w:asciiTheme="minorBidi" w:hAnsiTheme="minorBidi" w:hint="cs"/>
          <w:b/>
          <w:bCs/>
          <w:sz w:val="32"/>
          <w:szCs w:val="32"/>
          <w:cs/>
        </w:rPr>
        <w:t>เราจะทำสำเร็จ</w:t>
      </w:r>
      <w:r w:rsidR="00FD71F7">
        <w:rPr>
          <w:rFonts w:asciiTheme="minorBidi" w:hAnsiTheme="minorBidi"/>
          <w:b/>
          <w:bCs/>
          <w:sz w:val="32"/>
          <w:szCs w:val="32"/>
        </w:rPr>
        <w:t>’</w:t>
      </w:r>
      <w:r w:rsidR="00F24FA9" w:rsidRPr="00F24FA9">
        <w:rPr>
          <w:rFonts w:asciiTheme="minorBidi" w:hAnsiTheme="minorBidi" w:hint="cs"/>
          <w:b/>
          <w:bCs/>
          <w:sz w:val="32"/>
          <w:szCs w:val="32"/>
          <w:cs/>
        </w:rPr>
        <w:t xml:space="preserve"> หากทุกคน </w:t>
      </w:r>
      <w:r w:rsidR="00F24FA9" w:rsidRPr="00F24FA9">
        <w:rPr>
          <w:rFonts w:asciiTheme="minorBidi" w:hAnsiTheme="minorBidi"/>
          <w:b/>
          <w:bCs/>
          <w:sz w:val="32"/>
          <w:szCs w:val="32"/>
        </w:rPr>
        <w:t>‘</w:t>
      </w:r>
      <w:r w:rsidR="00F24FA9" w:rsidRPr="00F24FA9">
        <w:rPr>
          <w:rFonts w:asciiTheme="minorBidi" w:hAnsiTheme="minorBidi" w:hint="cs"/>
          <w:b/>
          <w:bCs/>
          <w:sz w:val="32"/>
          <w:szCs w:val="32"/>
          <w:cs/>
        </w:rPr>
        <w:t>มีเป้าหมายเดียวกัน</w:t>
      </w:r>
      <w:r w:rsidR="00F24FA9" w:rsidRPr="00F24FA9">
        <w:rPr>
          <w:rFonts w:asciiTheme="minorBidi" w:hAnsiTheme="minorBidi"/>
          <w:b/>
          <w:bCs/>
          <w:sz w:val="32"/>
          <w:szCs w:val="32"/>
        </w:rPr>
        <w:t xml:space="preserve">’ </w:t>
      </w:r>
      <w:r w:rsidR="00F24FA9" w:rsidRPr="00F24FA9">
        <w:rPr>
          <w:rFonts w:asciiTheme="minorBidi" w:hAnsiTheme="minorBidi" w:hint="cs"/>
          <w:b/>
          <w:bCs/>
          <w:sz w:val="32"/>
          <w:szCs w:val="32"/>
          <w:cs/>
        </w:rPr>
        <w:t xml:space="preserve">และ </w:t>
      </w:r>
      <w:r w:rsidR="00F24FA9" w:rsidRPr="00F24FA9">
        <w:rPr>
          <w:rFonts w:asciiTheme="minorBidi" w:hAnsiTheme="minorBidi"/>
          <w:b/>
          <w:bCs/>
          <w:sz w:val="32"/>
          <w:szCs w:val="32"/>
        </w:rPr>
        <w:t>‘</w:t>
      </w:r>
      <w:r w:rsidR="00F24FA9" w:rsidRPr="00F24FA9">
        <w:rPr>
          <w:rFonts w:asciiTheme="minorBidi" w:hAnsiTheme="minorBidi" w:hint="cs"/>
          <w:b/>
          <w:bCs/>
          <w:sz w:val="32"/>
          <w:szCs w:val="32"/>
          <w:cs/>
        </w:rPr>
        <w:t>ร่วมมือกันทำอย่างไม่ย่อท้อ</w:t>
      </w:r>
      <w:r w:rsidR="00F24FA9" w:rsidRPr="00F24FA9">
        <w:rPr>
          <w:rFonts w:asciiTheme="minorBidi" w:hAnsiTheme="minorBidi"/>
          <w:b/>
          <w:bCs/>
          <w:sz w:val="32"/>
          <w:szCs w:val="32"/>
        </w:rPr>
        <w:t xml:space="preserve">’ </w:t>
      </w:r>
    </w:p>
    <w:p w14:paraId="25510CA6" w14:textId="38437E82" w:rsidR="00F64F13" w:rsidRPr="003150C4" w:rsidRDefault="00F24FA9" w:rsidP="00D963EE">
      <w:pPr>
        <w:spacing w:after="0" w:line="247" w:lineRule="auto"/>
        <w:jc w:val="thaiDistribute"/>
        <w:rPr>
          <w:rFonts w:asciiTheme="minorBidi" w:hAnsiTheme="minorBidi"/>
          <w:b/>
          <w:bCs/>
          <w:sz w:val="36"/>
          <w:szCs w:val="36"/>
        </w:rPr>
      </w:pPr>
      <w:r w:rsidRPr="00F24FA9">
        <w:rPr>
          <w:rFonts w:asciiTheme="minorBidi" w:hAnsiTheme="minorBidi" w:hint="cs"/>
          <w:sz w:val="32"/>
          <w:szCs w:val="32"/>
          <w:cs/>
        </w:rPr>
        <w:t xml:space="preserve"> </w:t>
      </w:r>
    </w:p>
    <w:p w14:paraId="6F743392" w14:textId="77777777" w:rsidR="00F24FA9" w:rsidRPr="00F24FA9" w:rsidRDefault="00F24FA9" w:rsidP="00F24FA9">
      <w:pPr>
        <w:spacing w:after="0" w:line="247" w:lineRule="auto"/>
        <w:jc w:val="center"/>
        <w:rPr>
          <w:rFonts w:asciiTheme="minorBidi" w:hAnsiTheme="minorBidi"/>
          <w:sz w:val="32"/>
          <w:szCs w:val="32"/>
          <w:cs/>
        </w:rPr>
      </w:pPr>
      <w:r>
        <w:rPr>
          <w:rFonts w:asciiTheme="minorBidi" w:hAnsiTheme="minorBidi" w:hint="cs"/>
          <w:sz w:val="32"/>
          <w:szCs w:val="32"/>
          <w:cs/>
        </w:rPr>
        <w:t>********************************</w:t>
      </w:r>
    </w:p>
    <w:sectPr w:rsidR="00F24FA9" w:rsidRPr="00F24FA9" w:rsidSect="003150C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284" w:right="851" w:bottom="28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20A224" w14:textId="77777777" w:rsidR="00CC00AE" w:rsidRDefault="00CC00AE" w:rsidP="00477089">
      <w:pPr>
        <w:spacing w:after="0" w:line="240" w:lineRule="auto"/>
      </w:pPr>
      <w:r>
        <w:separator/>
      </w:r>
    </w:p>
  </w:endnote>
  <w:endnote w:type="continuationSeparator" w:id="0">
    <w:p w14:paraId="6846E32F" w14:textId="77777777" w:rsidR="00CC00AE" w:rsidRDefault="00CC00AE" w:rsidP="004770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05407E" w14:textId="77777777" w:rsidR="00477089" w:rsidRDefault="0047708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7A0502" w14:textId="77777777" w:rsidR="00477089" w:rsidRDefault="0047708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6B0F72" w14:textId="77777777" w:rsidR="00477089" w:rsidRDefault="004770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55F894" w14:textId="77777777" w:rsidR="00CC00AE" w:rsidRDefault="00CC00AE" w:rsidP="00477089">
      <w:pPr>
        <w:spacing w:after="0" w:line="240" w:lineRule="auto"/>
      </w:pPr>
      <w:r>
        <w:separator/>
      </w:r>
    </w:p>
  </w:footnote>
  <w:footnote w:type="continuationSeparator" w:id="0">
    <w:p w14:paraId="1A1581CD" w14:textId="77777777" w:rsidR="00CC00AE" w:rsidRDefault="00CC00AE" w:rsidP="004770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20A521" w14:textId="77777777" w:rsidR="00477089" w:rsidRDefault="0047708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994758" w14:textId="240F6441" w:rsidR="00477089" w:rsidRPr="00744B4E" w:rsidRDefault="00744B4E" w:rsidP="00744B4E">
    <w:pPr>
      <w:pStyle w:val="NormalWeb"/>
      <w:rPr>
        <w:rFonts w:cstheme="minorBidi"/>
      </w:rPr>
    </w:pPr>
    <w:r>
      <w:rPr>
        <w:cs/>
      </w:rPr>
      <w:tab/>
    </w:r>
    <w:r>
      <w:rPr>
        <w:cs/>
      </w:rP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 xml:space="preserve">          </w:t>
    </w:r>
    <w:r>
      <w:rPr>
        <w:noProof/>
      </w:rPr>
      <w:drawing>
        <wp:inline distT="0" distB="0" distL="0" distR="0" wp14:anchorId="26CC046B" wp14:editId="70AF70C9">
          <wp:extent cx="772377" cy="272405"/>
          <wp:effectExtent l="0" t="0" r="0" b="0"/>
          <wp:docPr id="1" name="Picture 1" descr="C:\Users\hatairaw\AppData\Local\Packages\Microsoft.Windows.Photos_8wekyb3d8bbwe\TempState\ShareServiceTempFolder\LOGO SCG TRANSPARENT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atairaw\AppData\Local\Packages\Microsoft.Windows.Photos_8wekyb3d8bbwe\TempState\ShareServiceTempFolder\LOGO SCG TRANSPARENT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0473" cy="3281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824D8F" w14:textId="77777777" w:rsidR="00477089" w:rsidRDefault="0047708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089"/>
    <w:rsid w:val="000440D8"/>
    <w:rsid w:val="00045A55"/>
    <w:rsid w:val="000774FF"/>
    <w:rsid w:val="000845F6"/>
    <w:rsid w:val="000A3A38"/>
    <w:rsid w:val="000B28D2"/>
    <w:rsid w:val="000C52BF"/>
    <w:rsid w:val="0010662C"/>
    <w:rsid w:val="00123A24"/>
    <w:rsid w:val="0013034C"/>
    <w:rsid w:val="0016107F"/>
    <w:rsid w:val="001824C7"/>
    <w:rsid w:val="00183331"/>
    <w:rsid w:val="00185DF2"/>
    <w:rsid w:val="00186EB7"/>
    <w:rsid w:val="001877AD"/>
    <w:rsid w:val="001921C0"/>
    <w:rsid w:val="001A7213"/>
    <w:rsid w:val="001B4C24"/>
    <w:rsid w:val="001C0391"/>
    <w:rsid w:val="001D3DD6"/>
    <w:rsid w:val="001F579C"/>
    <w:rsid w:val="002B3B3D"/>
    <w:rsid w:val="002D2166"/>
    <w:rsid w:val="002D6771"/>
    <w:rsid w:val="002F101C"/>
    <w:rsid w:val="003150C4"/>
    <w:rsid w:val="00317B4C"/>
    <w:rsid w:val="00361302"/>
    <w:rsid w:val="003622DF"/>
    <w:rsid w:val="003A111F"/>
    <w:rsid w:val="003D1EB8"/>
    <w:rsid w:val="003D3290"/>
    <w:rsid w:val="003F1679"/>
    <w:rsid w:val="00412B68"/>
    <w:rsid w:val="0042011D"/>
    <w:rsid w:val="00423FA8"/>
    <w:rsid w:val="00477089"/>
    <w:rsid w:val="004932FC"/>
    <w:rsid w:val="004B3D4C"/>
    <w:rsid w:val="004F0342"/>
    <w:rsid w:val="00556EDD"/>
    <w:rsid w:val="00567686"/>
    <w:rsid w:val="00585806"/>
    <w:rsid w:val="005963B7"/>
    <w:rsid w:val="005B7366"/>
    <w:rsid w:val="005E3094"/>
    <w:rsid w:val="005F5AC0"/>
    <w:rsid w:val="006127D2"/>
    <w:rsid w:val="0062345C"/>
    <w:rsid w:val="0062464E"/>
    <w:rsid w:val="006308B7"/>
    <w:rsid w:val="0065703A"/>
    <w:rsid w:val="00662DDF"/>
    <w:rsid w:val="006C1E4E"/>
    <w:rsid w:val="006D76E4"/>
    <w:rsid w:val="006E6582"/>
    <w:rsid w:val="00710047"/>
    <w:rsid w:val="007161A4"/>
    <w:rsid w:val="00716CB3"/>
    <w:rsid w:val="00744B4E"/>
    <w:rsid w:val="00745681"/>
    <w:rsid w:val="007875EB"/>
    <w:rsid w:val="0079794C"/>
    <w:rsid w:val="007A325B"/>
    <w:rsid w:val="007B5559"/>
    <w:rsid w:val="007D2DC1"/>
    <w:rsid w:val="007D7A9C"/>
    <w:rsid w:val="00800ED4"/>
    <w:rsid w:val="00816825"/>
    <w:rsid w:val="0085482B"/>
    <w:rsid w:val="008D70EF"/>
    <w:rsid w:val="00916065"/>
    <w:rsid w:val="009752EB"/>
    <w:rsid w:val="00975A17"/>
    <w:rsid w:val="009A207C"/>
    <w:rsid w:val="009A2209"/>
    <w:rsid w:val="009E082E"/>
    <w:rsid w:val="009E45AE"/>
    <w:rsid w:val="009F023F"/>
    <w:rsid w:val="00A210D5"/>
    <w:rsid w:val="00A238F9"/>
    <w:rsid w:val="00A32994"/>
    <w:rsid w:val="00A33183"/>
    <w:rsid w:val="00A36AA6"/>
    <w:rsid w:val="00A45B35"/>
    <w:rsid w:val="00A55030"/>
    <w:rsid w:val="00A602BF"/>
    <w:rsid w:val="00A62898"/>
    <w:rsid w:val="00A7122D"/>
    <w:rsid w:val="00AC15F2"/>
    <w:rsid w:val="00AD1995"/>
    <w:rsid w:val="00AE12CC"/>
    <w:rsid w:val="00AE7580"/>
    <w:rsid w:val="00B178B5"/>
    <w:rsid w:val="00B37326"/>
    <w:rsid w:val="00B6205F"/>
    <w:rsid w:val="00B6640E"/>
    <w:rsid w:val="00B73985"/>
    <w:rsid w:val="00BA6073"/>
    <w:rsid w:val="00C138CF"/>
    <w:rsid w:val="00C254B4"/>
    <w:rsid w:val="00C87C7C"/>
    <w:rsid w:val="00C96B52"/>
    <w:rsid w:val="00CC00AE"/>
    <w:rsid w:val="00CE71E3"/>
    <w:rsid w:val="00CF0AEE"/>
    <w:rsid w:val="00CF7A85"/>
    <w:rsid w:val="00D11200"/>
    <w:rsid w:val="00D2078B"/>
    <w:rsid w:val="00D748DB"/>
    <w:rsid w:val="00D74A7D"/>
    <w:rsid w:val="00D963EE"/>
    <w:rsid w:val="00DA7704"/>
    <w:rsid w:val="00DB7F34"/>
    <w:rsid w:val="00DE00EB"/>
    <w:rsid w:val="00E06FBF"/>
    <w:rsid w:val="00E0777C"/>
    <w:rsid w:val="00E55AAA"/>
    <w:rsid w:val="00E71855"/>
    <w:rsid w:val="00E8710C"/>
    <w:rsid w:val="00EA2398"/>
    <w:rsid w:val="00EA6804"/>
    <w:rsid w:val="00EC75B7"/>
    <w:rsid w:val="00ED4DA3"/>
    <w:rsid w:val="00EE00E8"/>
    <w:rsid w:val="00EE12F5"/>
    <w:rsid w:val="00EF1879"/>
    <w:rsid w:val="00F02649"/>
    <w:rsid w:val="00F243F2"/>
    <w:rsid w:val="00F24FA9"/>
    <w:rsid w:val="00F3001B"/>
    <w:rsid w:val="00F56113"/>
    <w:rsid w:val="00F64F13"/>
    <w:rsid w:val="00F73457"/>
    <w:rsid w:val="00F7406E"/>
    <w:rsid w:val="00FA7E4C"/>
    <w:rsid w:val="00FD7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F06C59"/>
  <w15:chartTrackingRefBased/>
  <w15:docId w15:val="{2BA8B659-37EA-4781-80A2-D681057D9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770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7089"/>
  </w:style>
  <w:style w:type="paragraph" w:styleId="Footer">
    <w:name w:val="footer"/>
    <w:basedOn w:val="Normal"/>
    <w:link w:val="FooterChar"/>
    <w:uiPriority w:val="99"/>
    <w:unhideWhenUsed/>
    <w:rsid w:val="004770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7089"/>
  </w:style>
  <w:style w:type="paragraph" w:styleId="NormalWeb">
    <w:name w:val="Normal (Web)"/>
    <w:basedOn w:val="Normal"/>
    <w:uiPriority w:val="99"/>
    <w:unhideWhenUsed/>
    <w:rsid w:val="00744B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9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2</Pages>
  <Words>595</Words>
  <Characters>3394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Hatairat Wongkitigumjorn</dc:creator>
  <cp:keywords/>
  <dc:description/>
  <cp:lastModifiedBy>Hatairat Wongkitigumjorn</cp:lastModifiedBy>
  <cp:revision>31</cp:revision>
  <cp:lastPrinted>2024-05-30T07:38:00Z</cp:lastPrinted>
  <dcterms:created xsi:type="dcterms:W3CDTF">2024-06-10T03:44:00Z</dcterms:created>
  <dcterms:modified xsi:type="dcterms:W3CDTF">2024-06-24T03:15:00Z</dcterms:modified>
</cp:coreProperties>
</file>